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C0F9" w14:textId="54E9B89C" w:rsidR="004803F3" w:rsidRDefault="004803F3"/>
    <w:p w14:paraId="62280C26" w14:textId="7C5D165F" w:rsidR="003E1AED" w:rsidRDefault="003E1AED" w:rsidP="003E1AED"/>
    <w:p w14:paraId="5FE62D4E" w14:textId="684A9FCB" w:rsidR="005E4961" w:rsidRPr="005E4961" w:rsidRDefault="005E4961" w:rsidP="005E4961">
      <w:pPr>
        <w:tabs>
          <w:tab w:val="left" w:pos="1657"/>
        </w:tabs>
        <w:jc w:val="right"/>
        <w:rPr>
          <w:rFonts w:ascii="Lato Regular" w:hAnsi="Lato Regular"/>
          <w:sz w:val="20"/>
          <w:szCs w:val="20"/>
        </w:rPr>
      </w:pPr>
      <w:r>
        <w:rPr>
          <w:rFonts w:ascii="Lato Regular" w:hAnsi="Lato Regular"/>
        </w:rPr>
        <w:tab/>
      </w:r>
      <w:r>
        <w:rPr>
          <w:rFonts w:ascii="Lato Regular" w:hAnsi="Lato Regular"/>
        </w:rPr>
        <w:tab/>
      </w:r>
      <w:r>
        <w:rPr>
          <w:rFonts w:ascii="Lato Regular" w:hAnsi="Lato Regular"/>
        </w:rPr>
        <w:tab/>
      </w:r>
      <w:r>
        <w:rPr>
          <w:rFonts w:ascii="Lato Regular" w:hAnsi="Lato Regular"/>
        </w:rPr>
        <w:tab/>
      </w:r>
      <w:r>
        <w:rPr>
          <w:rFonts w:ascii="Lato Regular" w:hAnsi="Lato Regular"/>
        </w:rPr>
        <w:tab/>
      </w:r>
      <w:r>
        <w:rPr>
          <w:rFonts w:ascii="Lato Regular" w:hAnsi="Lato Regular"/>
        </w:rPr>
        <w:tab/>
      </w:r>
      <w:r>
        <w:rPr>
          <w:rFonts w:ascii="Lato Regular" w:hAnsi="Lato Regular"/>
        </w:rPr>
        <w:tab/>
      </w:r>
      <w:r>
        <w:rPr>
          <w:rFonts w:ascii="Lato Regular" w:hAnsi="Lato Regular"/>
        </w:rPr>
        <w:tab/>
      </w:r>
      <w:r>
        <w:rPr>
          <w:rFonts w:ascii="Lato Regular" w:hAnsi="Lato Regular"/>
        </w:rPr>
        <w:tab/>
      </w:r>
      <w:r>
        <w:rPr>
          <w:rFonts w:ascii="Lato Regular" w:hAnsi="Lato Regular"/>
        </w:rPr>
        <w:tab/>
      </w:r>
    </w:p>
    <w:p w14:paraId="6002ED47" w14:textId="77777777" w:rsidR="005E4961" w:rsidRPr="001E79B8" w:rsidRDefault="005E4961" w:rsidP="001E79B8">
      <w:pPr>
        <w:tabs>
          <w:tab w:val="left" w:pos="1657"/>
        </w:tabs>
        <w:rPr>
          <w:rFonts w:ascii="Calibri" w:hAnsi="Calibri" w:cs="Calibri"/>
          <w:b/>
          <w:bCs/>
        </w:rPr>
      </w:pPr>
    </w:p>
    <w:p w14:paraId="03A296AF" w14:textId="45A6D268" w:rsidR="001E79B8" w:rsidRPr="001E79B8" w:rsidRDefault="001E79B8" w:rsidP="001E79B8">
      <w:pPr>
        <w:jc w:val="center"/>
        <w:rPr>
          <w:rFonts w:ascii="Calibri" w:hAnsi="Calibri" w:cs="Calibri"/>
          <w:b/>
          <w:bCs/>
        </w:rPr>
      </w:pPr>
      <w:r w:rsidRPr="001E79B8">
        <w:rPr>
          <w:rFonts w:ascii="Calibri" w:hAnsi="Calibri" w:cs="Calibri"/>
          <w:b/>
          <w:bCs/>
        </w:rPr>
        <w:t>AES</w:t>
      </w:r>
      <w:r w:rsidRPr="001E79B8">
        <w:rPr>
          <w:rFonts w:ascii="Calibri" w:hAnsi="Calibri" w:cs="Calibri"/>
          <w:b/>
          <w:bCs/>
        </w:rPr>
        <w:t>O</w:t>
      </w:r>
      <w:r w:rsidRPr="001E79B8">
        <w:rPr>
          <w:rFonts w:ascii="Calibri" w:hAnsi="Calibri" w:cs="Calibri"/>
          <w:b/>
          <w:bCs/>
        </w:rPr>
        <w:t>N @AQUILEIA</w:t>
      </w:r>
    </w:p>
    <w:p w14:paraId="0F7B57B9" w14:textId="77777777" w:rsidR="001E79B8" w:rsidRPr="001E79B8" w:rsidRDefault="001E79B8" w:rsidP="001E79B8">
      <w:pPr>
        <w:jc w:val="center"/>
        <w:rPr>
          <w:rFonts w:ascii="Calibri" w:hAnsi="Calibri" w:cs="Calibri"/>
          <w:b/>
          <w:bCs/>
        </w:rPr>
      </w:pPr>
      <w:r w:rsidRPr="001E79B8">
        <w:rPr>
          <w:rFonts w:ascii="Calibri" w:hAnsi="Calibri" w:cs="Calibri"/>
          <w:b/>
          <w:bCs/>
        </w:rPr>
        <w:t>SABATO 4 GIUGNO 2022</w:t>
      </w:r>
    </w:p>
    <w:p w14:paraId="09E104C4" w14:textId="77777777" w:rsidR="001E79B8" w:rsidRPr="001E79B8" w:rsidRDefault="001E79B8" w:rsidP="001E79B8">
      <w:pPr>
        <w:rPr>
          <w:rFonts w:ascii="Calibri" w:hAnsi="Calibri" w:cs="Calibri"/>
          <w:b/>
          <w:bCs/>
        </w:rPr>
      </w:pPr>
    </w:p>
    <w:p w14:paraId="18807B4B" w14:textId="0101D5FE" w:rsidR="001E79B8" w:rsidRPr="001E79B8" w:rsidRDefault="001E79B8" w:rsidP="001E79B8">
      <w:pPr>
        <w:jc w:val="center"/>
        <w:rPr>
          <w:rFonts w:ascii="Calibri" w:hAnsi="Calibri" w:cs="Calibri"/>
          <w:b/>
          <w:bCs/>
        </w:rPr>
      </w:pPr>
      <w:r w:rsidRPr="001E79B8">
        <w:rPr>
          <w:rFonts w:ascii="Calibri" w:hAnsi="Calibri" w:cs="Calibri"/>
          <w:b/>
          <w:bCs/>
        </w:rPr>
        <w:t xml:space="preserve">DAL MATTINO A SERA EVENTI ITINERANTI DI MUSICA, ARTE E NATURA TRA </w:t>
      </w:r>
      <w:r w:rsidR="006F4886">
        <w:rPr>
          <w:rFonts w:ascii="Calibri" w:hAnsi="Calibri" w:cs="Calibri"/>
          <w:b/>
          <w:bCs/>
        </w:rPr>
        <w:t>PER CONOSCERE IL</w:t>
      </w:r>
      <w:r w:rsidRPr="001E79B8">
        <w:rPr>
          <w:rFonts w:ascii="Calibri" w:hAnsi="Calibri" w:cs="Calibri"/>
          <w:b/>
          <w:bCs/>
        </w:rPr>
        <w:t xml:space="preserve"> PATRIMONIO </w:t>
      </w:r>
      <w:r w:rsidR="006F4886">
        <w:rPr>
          <w:rFonts w:ascii="Calibri" w:hAnsi="Calibri" w:cs="Calibri"/>
          <w:b/>
          <w:bCs/>
        </w:rPr>
        <w:t>NATURALISTICO E CULTURALE DI AQUILEIA</w:t>
      </w:r>
    </w:p>
    <w:p w14:paraId="392426CA" w14:textId="77777777" w:rsidR="001E79B8" w:rsidRPr="001E79B8" w:rsidRDefault="001E79B8" w:rsidP="001E79B8">
      <w:pPr>
        <w:rPr>
          <w:rFonts w:ascii="Calibri" w:hAnsi="Calibri" w:cs="Calibri"/>
        </w:rPr>
      </w:pPr>
    </w:p>
    <w:p w14:paraId="3AF0D6BE" w14:textId="67ED9ED8" w:rsidR="001E79B8" w:rsidRPr="001E79B8" w:rsidRDefault="001E79B8" w:rsidP="001E79B8">
      <w:pPr>
        <w:jc w:val="center"/>
        <w:rPr>
          <w:rFonts w:ascii="Calibri" w:hAnsi="Calibri" w:cs="Calibri"/>
          <w:i/>
          <w:iCs/>
        </w:rPr>
      </w:pPr>
      <w:r w:rsidRPr="001E79B8">
        <w:rPr>
          <w:rFonts w:ascii="Calibri" w:hAnsi="Calibri" w:cs="Calibri"/>
          <w:i/>
          <w:iCs/>
        </w:rPr>
        <w:t xml:space="preserve">Musica, incontri letterari, opere di arte ambientale, spettacoli multimediali, originali passeggiate naturalistiche per vivere e immaginare con nuovi occhi </w:t>
      </w:r>
      <w:r w:rsidR="006F4886">
        <w:rPr>
          <w:rFonts w:ascii="Calibri" w:hAnsi="Calibri" w:cs="Calibri"/>
          <w:i/>
          <w:iCs/>
        </w:rPr>
        <w:t xml:space="preserve">le tracce della storia, le evoluzioni </w:t>
      </w:r>
      <w:r w:rsidR="00793714">
        <w:rPr>
          <w:rFonts w:ascii="Calibri" w:hAnsi="Calibri" w:cs="Calibri"/>
          <w:i/>
          <w:iCs/>
        </w:rPr>
        <w:t>n</w:t>
      </w:r>
      <w:r w:rsidR="006F4886">
        <w:rPr>
          <w:rFonts w:ascii="Calibri" w:hAnsi="Calibri" w:cs="Calibri"/>
          <w:i/>
          <w:iCs/>
        </w:rPr>
        <w:t>ei territori di bonifica e</w:t>
      </w:r>
      <w:r w:rsidR="00793714">
        <w:rPr>
          <w:rFonts w:ascii="Calibri" w:hAnsi="Calibri" w:cs="Calibri"/>
          <w:i/>
          <w:iCs/>
        </w:rPr>
        <w:t xml:space="preserve"> la ricchezza de</w:t>
      </w:r>
      <w:r w:rsidR="006F4886">
        <w:rPr>
          <w:rFonts w:ascii="Calibri" w:hAnsi="Calibri" w:cs="Calibri"/>
          <w:i/>
          <w:iCs/>
        </w:rPr>
        <w:t>i siti archeologici:</w:t>
      </w:r>
      <w:r w:rsidRPr="001E79B8">
        <w:rPr>
          <w:rFonts w:ascii="Calibri" w:hAnsi="Calibri" w:cs="Calibri"/>
          <w:i/>
          <w:iCs/>
        </w:rPr>
        <w:t xml:space="preserve"> quest</w:t>
      </w:r>
      <w:r w:rsidR="006F4886">
        <w:rPr>
          <w:rFonts w:ascii="Calibri" w:hAnsi="Calibri" w:cs="Calibri"/>
          <w:i/>
          <w:iCs/>
        </w:rPr>
        <w:t>o</w:t>
      </w:r>
      <w:r w:rsidRPr="001E79B8">
        <w:rPr>
          <w:rFonts w:ascii="Calibri" w:hAnsi="Calibri" w:cs="Calibri"/>
          <w:i/>
          <w:iCs/>
        </w:rPr>
        <w:t xml:space="preserve"> il format con cui il festival di arti nella natura di AESON </w:t>
      </w:r>
      <w:r w:rsidR="006F4886">
        <w:rPr>
          <w:rFonts w:ascii="Calibri" w:hAnsi="Calibri" w:cs="Calibri"/>
          <w:i/>
          <w:iCs/>
        </w:rPr>
        <w:t>ritrova</w:t>
      </w:r>
      <w:r w:rsidRPr="001E79B8">
        <w:rPr>
          <w:rFonts w:ascii="Calibri" w:hAnsi="Calibri" w:cs="Calibri"/>
          <w:i/>
          <w:iCs/>
        </w:rPr>
        <w:t xml:space="preserve"> la città</w:t>
      </w:r>
      <w:r w:rsidR="006F4886">
        <w:rPr>
          <w:rFonts w:ascii="Calibri" w:hAnsi="Calibri" w:cs="Calibri"/>
          <w:i/>
          <w:iCs/>
        </w:rPr>
        <w:t>,</w:t>
      </w:r>
      <w:r w:rsidRPr="001E79B8">
        <w:rPr>
          <w:rFonts w:ascii="Calibri" w:hAnsi="Calibri" w:cs="Calibri"/>
          <w:i/>
          <w:iCs/>
        </w:rPr>
        <w:t xml:space="preserve"> patrimonio UNESCO</w:t>
      </w:r>
      <w:r w:rsidR="006F4886">
        <w:rPr>
          <w:rFonts w:ascii="Calibri" w:hAnsi="Calibri" w:cs="Calibri"/>
          <w:i/>
          <w:iCs/>
        </w:rPr>
        <w:t>,</w:t>
      </w:r>
      <w:r w:rsidRPr="001E79B8">
        <w:rPr>
          <w:rFonts w:ascii="Calibri" w:hAnsi="Calibri" w:cs="Calibri"/>
          <w:i/>
          <w:iCs/>
        </w:rPr>
        <w:t xml:space="preserve"> della Bassa Friulana.</w:t>
      </w:r>
    </w:p>
    <w:p w14:paraId="446B1C2D" w14:textId="77777777" w:rsidR="001E79B8" w:rsidRPr="001E79B8" w:rsidRDefault="001E79B8" w:rsidP="001E79B8">
      <w:pPr>
        <w:jc w:val="both"/>
        <w:rPr>
          <w:rFonts w:ascii="Calibri" w:hAnsi="Calibri" w:cs="Calibri"/>
        </w:rPr>
      </w:pPr>
    </w:p>
    <w:p w14:paraId="5C24CC6D" w14:textId="7035538A" w:rsidR="001E79B8" w:rsidRPr="001E79B8" w:rsidRDefault="001E79B8" w:rsidP="001E79B8">
      <w:pPr>
        <w:jc w:val="both"/>
        <w:rPr>
          <w:rFonts w:ascii="Calibri" w:hAnsi="Calibri" w:cs="Calibri"/>
        </w:rPr>
      </w:pPr>
      <w:r w:rsidRPr="001E79B8">
        <w:rPr>
          <w:rFonts w:ascii="Calibri" w:hAnsi="Calibri" w:cs="Calibri"/>
        </w:rPr>
        <w:t>Gli eventi in programma</w:t>
      </w:r>
      <w:r w:rsidR="00793714">
        <w:rPr>
          <w:rFonts w:ascii="Calibri" w:hAnsi="Calibri" w:cs="Calibri"/>
        </w:rPr>
        <w:t xml:space="preserve">, sin dal mattino di sabato 4 giugno, </w:t>
      </w:r>
      <w:r w:rsidRPr="001E79B8">
        <w:rPr>
          <w:rFonts w:ascii="Calibri" w:hAnsi="Calibri" w:cs="Calibri"/>
        </w:rPr>
        <w:t>suggeriranno</w:t>
      </w:r>
      <w:r w:rsidR="00793714">
        <w:rPr>
          <w:rFonts w:ascii="Calibri" w:hAnsi="Calibri" w:cs="Calibri"/>
        </w:rPr>
        <w:t xml:space="preserve"> ai visitatori</w:t>
      </w:r>
      <w:r w:rsidRPr="001E79B8">
        <w:rPr>
          <w:rFonts w:ascii="Calibri" w:hAnsi="Calibri" w:cs="Calibri"/>
        </w:rPr>
        <w:t xml:space="preserve"> </w:t>
      </w:r>
      <w:r w:rsidR="00793714">
        <w:rPr>
          <w:rFonts w:ascii="Calibri" w:hAnsi="Calibri" w:cs="Calibri"/>
        </w:rPr>
        <w:t xml:space="preserve">un profondo </w:t>
      </w:r>
      <w:r w:rsidRPr="001E79B8">
        <w:rPr>
          <w:rFonts w:ascii="Calibri" w:hAnsi="Calibri" w:cs="Calibri"/>
        </w:rPr>
        <w:t>incontro tra natura, arte, nuove tecnologie, storie e leggende del territorio tra gli spazi iconici dell’</w:t>
      </w:r>
      <w:r w:rsidR="00793714">
        <w:rPr>
          <w:rFonts w:ascii="Calibri" w:hAnsi="Calibri" w:cs="Calibri"/>
        </w:rPr>
        <w:t>antica</w:t>
      </w:r>
      <w:r w:rsidRPr="001E79B8">
        <w:rPr>
          <w:rFonts w:ascii="Calibri" w:hAnsi="Calibri" w:cs="Calibri"/>
        </w:rPr>
        <w:t xml:space="preserve"> sede patriarcale e </w:t>
      </w:r>
      <w:r w:rsidR="00793714">
        <w:rPr>
          <w:rFonts w:ascii="Calibri" w:hAnsi="Calibri" w:cs="Calibri"/>
        </w:rPr>
        <w:t>i luoghi che racchiudono secoli di storia</w:t>
      </w:r>
      <w:r w:rsidR="00B01E43">
        <w:rPr>
          <w:rFonts w:ascii="Calibri" w:hAnsi="Calibri" w:cs="Calibri"/>
        </w:rPr>
        <w:t>, tutta</w:t>
      </w:r>
      <w:r w:rsidR="00793714">
        <w:rPr>
          <w:rFonts w:ascii="Calibri" w:hAnsi="Calibri" w:cs="Calibri"/>
        </w:rPr>
        <w:t xml:space="preserve"> da scoprire</w:t>
      </w:r>
      <w:r w:rsidRPr="001E79B8">
        <w:rPr>
          <w:rFonts w:ascii="Calibri" w:hAnsi="Calibri" w:cs="Calibri"/>
        </w:rPr>
        <w:t>.</w:t>
      </w:r>
      <w:r w:rsidR="00BC7256">
        <w:rPr>
          <w:rFonts w:ascii="Calibri" w:hAnsi="Calibri" w:cs="Calibri"/>
        </w:rPr>
        <w:t xml:space="preserve"> La partecipazione è completamente gratuita, con prenotazione consigliata sul sito www.aeson.it.</w:t>
      </w:r>
    </w:p>
    <w:p w14:paraId="634D645F" w14:textId="77777777" w:rsidR="001E79B8" w:rsidRPr="001E79B8" w:rsidRDefault="001E79B8" w:rsidP="001E79B8">
      <w:pPr>
        <w:jc w:val="both"/>
        <w:rPr>
          <w:rFonts w:ascii="Calibri" w:hAnsi="Calibri" w:cs="Calibri"/>
        </w:rPr>
      </w:pPr>
    </w:p>
    <w:p w14:paraId="5A3C69FE" w14:textId="3C9BD05D" w:rsidR="00793714" w:rsidRDefault="001E79B8" w:rsidP="001E79B8">
      <w:pPr>
        <w:jc w:val="both"/>
        <w:rPr>
          <w:rFonts w:ascii="Calibri" w:hAnsi="Calibri" w:cs="Calibri"/>
        </w:rPr>
      </w:pPr>
      <w:r w:rsidRPr="001E79B8">
        <w:rPr>
          <w:rFonts w:ascii="Calibri" w:hAnsi="Calibri" w:cs="Calibri"/>
        </w:rPr>
        <w:t>Presso Piazza Capitolo saranno esposte alcune installazioni di arte ambientale degli artisti di AESON e da l</w:t>
      </w:r>
      <w:r w:rsidR="00793714">
        <w:rPr>
          <w:rFonts w:ascii="Calibri" w:hAnsi="Calibri" w:cs="Calibri"/>
        </w:rPr>
        <w:t>ì</w:t>
      </w:r>
      <w:r w:rsidRPr="001E79B8">
        <w:rPr>
          <w:rFonts w:ascii="Calibri" w:hAnsi="Calibri" w:cs="Calibri"/>
        </w:rPr>
        <w:t xml:space="preserve"> partiranno</w:t>
      </w:r>
      <w:r w:rsidR="00A8226C">
        <w:rPr>
          <w:rFonts w:ascii="Calibri" w:hAnsi="Calibri" w:cs="Calibri"/>
        </w:rPr>
        <w:t xml:space="preserve"> anche</w:t>
      </w:r>
      <w:r w:rsidRPr="001E79B8">
        <w:rPr>
          <w:rFonts w:ascii="Calibri" w:hAnsi="Calibri" w:cs="Calibri"/>
        </w:rPr>
        <w:t xml:space="preserve"> una serie di appuntamenti che si snoderanno durante tutta la giornata tra le aree archeologiche del porto fluviale, della campagna </w:t>
      </w:r>
      <w:proofErr w:type="gramStart"/>
      <w:r w:rsidR="00B01E43">
        <w:rPr>
          <w:rFonts w:ascii="Calibri" w:hAnsi="Calibri" w:cs="Calibri"/>
        </w:rPr>
        <w:t>dell’ A</w:t>
      </w:r>
      <w:r w:rsidRPr="001E79B8">
        <w:rPr>
          <w:rFonts w:ascii="Calibri" w:hAnsi="Calibri" w:cs="Calibri"/>
        </w:rPr>
        <w:t>gro</w:t>
      </w:r>
      <w:proofErr w:type="gramEnd"/>
      <w:r w:rsidRPr="001E79B8">
        <w:rPr>
          <w:rFonts w:ascii="Calibri" w:hAnsi="Calibri" w:cs="Calibri"/>
        </w:rPr>
        <w:t>-</w:t>
      </w:r>
      <w:r w:rsidR="00B01E43">
        <w:rPr>
          <w:rFonts w:ascii="Calibri" w:hAnsi="Calibri" w:cs="Calibri"/>
        </w:rPr>
        <w:t>A</w:t>
      </w:r>
      <w:r w:rsidRPr="001E79B8">
        <w:rPr>
          <w:rFonts w:ascii="Calibri" w:hAnsi="Calibri" w:cs="Calibri"/>
        </w:rPr>
        <w:t>quileiese, del Museo Archeologico Nazionale e della Basilica.</w:t>
      </w:r>
    </w:p>
    <w:p w14:paraId="56846E98" w14:textId="77777777" w:rsidR="00793714" w:rsidRDefault="00793714" w:rsidP="001E79B8">
      <w:pPr>
        <w:jc w:val="both"/>
        <w:rPr>
          <w:rFonts w:ascii="Calibri" w:hAnsi="Calibri" w:cs="Calibri"/>
        </w:rPr>
      </w:pPr>
    </w:p>
    <w:p w14:paraId="348C551F" w14:textId="2A0A9393" w:rsidR="00A8226C" w:rsidRDefault="00793714" w:rsidP="001E79B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</w:t>
      </w:r>
      <w:r w:rsidR="00A8226C">
        <w:rPr>
          <w:rFonts w:ascii="Calibri" w:hAnsi="Calibri" w:cs="Calibri"/>
        </w:rPr>
        <w:t>comincia</w:t>
      </w:r>
      <w:r>
        <w:rPr>
          <w:rFonts w:ascii="Calibri" w:hAnsi="Calibri" w:cs="Calibri"/>
        </w:rPr>
        <w:t xml:space="preserve"> </w:t>
      </w:r>
      <w:r w:rsidR="00A8226C">
        <w:rPr>
          <w:rFonts w:ascii="Calibri" w:hAnsi="Calibri" w:cs="Calibri"/>
        </w:rPr>
        <w:t xml:space="preserve">alle 9.30 </w:t>
      </w:r>
      <w:r>
        <w:rPr>
          <w:rFonts w:ascii="Calibri" w:hAnsi="Calibri" w:cs="Calibri"/>
        </w:rPr>
        <w:t xml:space="preserve">con la prima passeggiata a tema naturalistico “Tra terra e mare: bonifiche e dune sabbiose di San Marco” con ritrovo previsto in corso Gramsci </w:t>
      </w:r>
      <w:r w:rsidR="00A8226C">
        <w:rPr>
          <w:rFonts w:ascii="Calibri" w:hAnsi="Calibri" w:cs="Calibri"/>
        </w:rPr>
        <w:t xml:space="preserve">(altezza del civico 46), promossa da </w:t>
      </w:r>
      <w:proofErr w:type="spellStart"/>
      <w:r w:rsidR="00A8226C">
        <w:rPr>
          <w:rFonts w:ascii="Calibri" w:hAnsi="Calibri" w:cs="Calibri"/>
        </w:rPr>
        <w:t>PromoturismoFVG</w:t>
      </w:r>
      <w:proofErr w:type="spellEnd"/>
      <w:r w:rsidR="00A8226C">
        <w:rPr>
          <w:rFonts w:ascii="Calibri" w:hAnsi="Calibri" w:cs="Calibri"/>
        </w:rPr>
        <w:t xml:space="preserve">. </w:t>
      </w:r>
    </w:p>
    <w:p w14:paraId="4CF70800" w14:textId="77777777" w:rsidR="00A8226C" w:rsidRDefault="00A8226C" w:rsidP="001E79B8">
      <w:pPr>
        <w:jc w:val="both"/>
        <w:rPr>
          <w:rFonts w:ascii="Calibri" w:hAnsi="Calibri" w:cs="Calibri"/>
        </w:rPr>
      </w:pPr>
    </w:p>
    <w:p w14:paraId="22556030" w14:textId="7341594E" w:rsidR="00A8226C" w:rsidRPr="001E79B8" w:rsidRDefault="00A8226C" w:rsidP="00A822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Alle 10.30 è prevista la </w:t>
      </w:r>
      <w:r w:rsidRPr="001E79B8">
        <w:rPr>
          <w:rFonts w:ascii="Calibri" w:hAnsi="Calibri" w:cs="Calibri"/>
        </w:rPr>
        <w:t>passeggiat</w:t>
      </w:r>
      <w:r>
        <w:rPr>
          <w:rFonts w:ascii="Calibri" w:hAnsi="Calibri" w:cs="Calibri"/>
        </w:rPr>
        <w:t>a</w:t>
      </w:r>
      <w:r w:rsidRPr="001E79B8">
        <w:rPr>
          <w:rFonts w:ascii="Calibri" w:hAnsi="Calibri" w:cs="Calibri"/>
        </w:rPr>
        <w:t xml:space="preserve"> letteraria</w:t>
      </w:r>
      <w:r>
        <w:rPr>
          <w:rFonts w:ascii="Calibri" w:hAnsi="Calibri" w:cs="Calibri"/>
        </w:rPr>
        <w:t xml:space="preserve"> “Magia dell’acqua e misteri della terra ad Aquileia”</w:t>
      </w:r>
      <w:r w:rsidRPr="001E79B8">
        <w:rPr>
          <w:rFonts w:ascii="Calibri" w:hAnsi="Calibri" w:cs="Calibri"/>
        </w:rPr>
        <w:t xml:space="preserve"> a cura del gruppo “Non un Giorno Senza Poesia” di Aquileia che ospiterà Francesco Boer e il suo nuovo libro “luoghi di magia e mistero del Friuli Venezia Giulia” edito da Intermedia Edizioni.</w:t>
      </w:r>
      <w:r>
        <w:rPr>
          <w:rFonts w:ascii="Calibri" w:hAnsi="Calibri" w:cs="Calibri"/>
        </w:rPr>
        <w:t xml:space="preserve"> </w:t>
      </w:r>
      <w:r w:rsidRPr="001E79B8">
        <w:rPr>
          <w:rFonts w:ascii="Calibri" w:hAnsi="Calibri" w:cs="Calibri"/>
        </w:rPr>
        <w:t>La passeggiata letteraria partirà da Piazza Capitolo e proseguirà verso l’area del Porto Fluviale.</w:t>
      </w:r>
    </w:p>
    <w:p w14:paraId="37C2D421" w14:textId="3492A044" w:rsidR="00A8226C" w:rsidRDefault="00A8226C" w:rsidP="001E79B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93714">
        <w:rPr>
          <w:rFonts w:ascii="Calibri" w:hAnsi="Calibri" w:cs="Calibri"/>
        </w:rPr>
        <w:tab/>
      </w:r>
      <w:r w:rsidR="001E79B8" w:rsidRPr="001E79B8">
        <w:rPr>
          <w:rFonts w:ascii="Calibri" w:hAnsi="Calibri" w:cs="Calibri"/>
        </w:rPr>
        <w:br/>
      </w:r>
      <w:r>
        <w:rPr>
          <w:rFonts w:ascii="Calibri" w:hAnsi="Calibri" w:cs="Calibri"/>
        </w:rPr>
        <w:t>Dalle 12.00</w:t>
      </w:r>
      <w:r w:rsidR="00BC7256">
        <w:rPr>
          <w:rFonts w:ascii="Calibri" w:hAnsi="Calibri" w:cs="Calibri"/>
        </w:rPr>
        <w:t>, per tutto il corso della giornata,</w:t>
      </w:r>
      <w:r>
        <w:rPr>
          <w:rFonts w:ascii="Calibri" w:hAnsi="Calibri" w:cs="Calibri"/>
        </w:rPr>
        <w:t xml:space="preserve"> i visitatori potranno assaggiare presso i vari ristoranti, bar, osterie e punti di ristorazione di Aquileia i prodotti di stagione del territorio, che saranno proposti con dei menù dedicati - </w:t>
      </w:r>
      <w:r w:rsidR="00B01E43">
        <w:rPr>
          <w:rFonts w:ascii="Calibri" w:hAnsi="Calibri" w:cs="Calibri"/>
        </w:rPr>
        <w:t>curati</w:t>
      </w:r>
      <w:r>
        <w:rPr>
          <w:rFonts w:ascii="Calibri" w:hAnsi="Calibri" w:cs="Calibri"/>
        </w:rPr>
        <w:t xml:space="preserve"> </w:t>
      </w:r>
      <w:r w:rsidR="00B01E43">
        <w:rPr>
          <w:rFonts w:ascii="Calibri" w:hAnsi="Calibri" w:cs="Calibri"/>
        </w:rPr>
        <w:t>d</w:t>
      </w:r>
      <w:r>
        <w:rPr>
          <w:rFonts w:ascii="Calibri" w:hAnsi="Calibri" w:cs="Calibri"/>
        </w:rPr>
        <w:t>all’Associazione Imprenditori di Aquileia.</w:t>
      </w:r>
    </w:p>
    <w:p w14:paraId="5E02B80B" w14:textId="56CCE945" w:rsidR="00A8226C" w:rsidRDefault="00A8226C" w:rsidP="001E79B8">
      <w:pPr>
        <w:jc w:val="both"/>
        <w:rPr>
          <w:rFonts w:ascii="Calibri" w:hAnsi="Calibri" w:cs="Calibri"/>
        </w:rPr>
      </w:pPr>
    </w:p>
    <w:p w14:paraId="0E1DE86B" w14:textId="3FA09920" w:rsidR="00A8226C" w:rsidRDefault="00A8226C" w:rsidP="001E79B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 15.30 si prosegue con la seconda passeggiata naturalistica</w:t>
      </w:r>
      <w:r w:rsidR="00BC7256">
        <w:rPr>
          <w:rFonts w:ascii="Calibri" w:hAnsi="Calibri" w:cs="Calibri"/>
        </w:rPr>
        <w:t xml:space="preserve"> “Tra terra e mare: le bonifiche e gli argini di Maria Teresa d’Austria”, con ritrovo presso il ponte delle Vergini, promossa da </w:t>
      </w:r>
      <w:proofErr w:type="spellStart"/>
      <w:r w:rsidR="00BC7256">
        <w:rPr>
          <w:rFonts w:ascii="Calibri" w:hAnsi="Calibri" w:cs="Calibri"/>
        </w:rPr>
        <w:t>PromoturismoFVG</w:t>
      </w:r>
      <w:proofErr w:type="spellEnd"/>
      <w:r w:rsidR="00BC7256">
        <w:rPr>
          <w:rFonts w:ascii="Calibri" w:hAnsi="Calibri" w:cs="Calibri"/>
        </w:rPr>
        <w:t xml:space="preserve">. </w:t>
      </w:r>
      <w:r w:rsidR="00BC7256" w:rsidRPr="001E79B8">
        <w:rPr>
          <w:rFonts w:ascii="Calibri" w:hAnsi="Calibri" w:cs="Calibri"/>
        </w:rPr>
        <w:t>Entrambe le visite</w:t>
      </w:r>
      <w:r w:rsidR="00BC7256">
        <w:rPr>
          <w:rFonts w:ascii="Calibri" w:hAnsi="Calibri" w:cs="Calibri"/>
        </w:rPr>
        <w:t xml:space="preserve"> </w:t>
      </w:r>
      <w:r w:rsidR="00B01E43">
        <w:rPr>
          <w:rFonts w:ascii="Calibri" w:hAnsi="Calibri" w:cs="Calibri"/>
        </w:rPr>
        <w:t xml:space="preserve">naturalistiche </w:t>
      </w:r>
      <w:r w:rsidR="00BC7256" w:rsidRPr="001E79B8">
        <w:rPr>
          <w:rFonts w:ascii="Calibri" w:hAnsi="Calibri" w:cs="Calibri"/>
        </w:rPr>
        <w:t>sono gratuit</w:t>
      </w:r>
      <w:r w:rsidR="00BC7256">
        <w:rPr>
          <w:rFonts w:ascii="Calibri" w:hAnsi="Calibri" w:cs="Calibri"/>
        </w:rPr>
        <w:t>e,</w:t>
      </w:r>
      <w:r w:rsidR="00BC7256" w:rsidRPr="001E79B8">
        <w:rPr>
          <w:rFonts w:ascii="Calibri" w:hAnsi="Calibri" w:cs="Calibri"/>
        </w:rPr>
        <w:t xml:space="preserve"> con prenotazione obbligatoria ai numeri +39 0431 919491 / +39 3357759580 e all</w:t>
      </w:r>
      <w:r w:rsidR="00B01E43">
        <w:rPr>
          <w:rFonts w:ascii="Calibri" w:hAnsi="Calibri" w:cs="Calibri"/>
        </w:rPr>
        <w:t>’</w:t>
      </w:r>
      <w:r w:rsidR="00BC7256" w:rsidRPr="001E79B8">
        <w:rPr>
          <w:rFonts w:ascii="Calibri" w:hAnsi="Calibri" w:cs="Calibri"/>
        </w:rPr>
        <w:t xml:space="preserve"> </w:t>
      </w:r>
      <w:r w:rsidR="00B01E43">
        <w:rPr>
          <w:rFonts w:ascii="Calibri" w:hAnsi="Calibri" w:cs="Calibri"/>
        </w:rPr>
        <w:t>e</w:t>
      </w:r>
      <w:r w:rsidR="00BC7256" w:rsidRPr="001E79B8">
        <w:rPr>
          <w:rFonts w:ascii="Calibri" w:hAnsi="Calibri" w:cs="Calibri"/>
        </w:rPr>
        <w:t>mail info.aquileia@promoturismo.fvg.it</w:t>
      </w:r>
      <w:r w:rsidR="00BC7256">
        <w:rPr>
          <w:rFonts w:ascii="Calibri" w:hAnsi="Calibri" w:cs="Calibri"/>
        </w:rPr>
        <w:t>.</w:t>
      </w:r>
    </w:p>
    <w:p w14:paraId="15197EC8" w14:textId="70A12D1F" w:rsidR="001E79B8" w:rsidRDefault="001E79B8" w:rsidP="001E79B8">
      <w:pPr>
        <w:rPr>
          <w:rFonts w:ascii="Calibri" w:hAnsi="Calibri" w:cs="Calibri"/>
        </w:rPr>
      </w:pPr>
    </w:p>
    <w:p w14:paraId="724CFCF6" w14:textId="0E916F91" w:rsidR="00BC7256" w:rsidRDefault="00BC7256" w:rsidP="001E79B8">
      <w:pPr>
        <w:rPr>
          <w:rFonts w:ascii="Calibri" w:hAnsi="Calibri" w:cs="Calibri"/>
        </w:rPr>
      </w:pPr>
    </w:p>
    <w:p w14:paraId="7C71CD70" w14:textId="34E331A2" w:rsidR="00BC7256" w:rsidRDefault="00BC7256" w:rsidP="001E79B8">
      <w:pPr>
        <w:rPr>
          <w:rFonts w:ascii="Calibri" w:hAnsi="Calibri" w:cs="Calibri"/>
        </w:rPr>
      </w:pPr>
    </w:p>
    <w:p w14:paraId="0AF3D5B8" w14:textId="475A9A5B" w:rsidR="00BC7256" w:rsidRDefault="00BC7256" w:rsidP="001E79B8">
      <w:pPr>
        <w:rPr>
          <w:rFonts w:ascii="Calibri" w:hAnsi="Calibri" w:cs="Calibri"/>
        </w:rPr>
      </w:pPr>
    </w:p>
    <w:p w14:paraId="79E07CD5" w14:textId="3421E72C" w:rsidR="00BC7256" w:rsidRDefault="00BC7256" w:rsidP="001E79B8">
      <w:pPr>
        <w:rPr>
          <w:rFonts w:ascii="Calibri" w:hAnsi="Calibri" w:cs="Calibri"/>
        </w:rPr>
      </w:pPr>
    </w:p>
    <w:p w14:paraId="13AE5D20" w14:textId="23375BCF" w:rsidR="00BC7256" w:rsidRDefault="00BC7256" w:rsidP="001E79B8">
      <w:pPr>
        <w:rPr>
          <w:rFonts w:ascii="Calibri" w:hAnsi="Calibri" w:cs="Calibri"/>
        </w:rPr>
      </w:pPr>
    </w:p>
    <w:p w14:paraId="1DC9DD1B" w14:textId="64342488" w:rsidR="00BC7256" w:rsidRDefault="00BC7256" w:rsidP="001E79B8">
      <w:pPr>
        <w:rPr>
          <w:rFonts w:ascii="Calibri" w:hAnsi="Calibri" w:cs="Calibri"/>
        </w:rPr>
      </w:pPr>
    </w:p>
    <w:p w14:paraId="3F6A5970" w14:textId="6DF5E3F8" w:rsidR="00BC7256" w:rsidRDefault="00BC7256" w:rsidP="001E79B8">
      <w:pPr>
        <w:rPr>
          <w:rFonts w:ascii="Calibri" w:hAnsi="Calibri" w:cs="Calibri"/>
        </w:rPr>
      </w:pPr>
    </w:p>
    <w:p w14:paraId="0D378979" w14:textId="26A19B7C" w:rsidR="00BC7256" w:rsidRDefault="00BC7256" w:rsidP="001E79B8">
      <w:pPr>
        <w:rPr>
          <w:rFonts w:ascii="Calibri" w:hAnsi="Calibri" w:cs="Calibri"/>
        </w:rPr>
      </w:pPr>
    </w:p>
    <w:p w14:paraId="20D6A430" w14:textId="65658B7E" w:rsidR="00BC7256" w:rsidRDefault="00BC7256" w:rsidP="001E79B8">
      <w:pPr>
        <w:rPr>
          <w:rFonts w:ascii="Calibri" w:hAnsi="Calibri" w:cs="Calibri"/>
        </w:rPr>
      </w:pPr>
    </w:p>
    <w:p w14:paraId="03A55A9C" w14:textId="7991D37B" w:rsidR="00BC7256" w:rsidRDefault="00BC7256" w:rsidP="001E79B8">
      <w:pPr>
        <w:rPr>
          <w:rFonts w:ascii="Calibri" w:hAnsi="Calibri" w:cs="Calibri"/>
        </w:rPr>
      </w:pPr>
    </w:p>
    <w:p w14:paraId="7D358E6E" w14:textId="77777777" w:rsidR="00BC7256" w:rsidRPr="001E79B8" w:rsidRDefault="00BC7256" w:rsidP="001E79B8">
      <w:pPr>
        <w:rPr>
          <w:rFonts w:ascii="Calibri" w:hAnsi="Calibri" w:cs="Calibri"/>
        </w:rPr>
      </w:pPr>
    </w:p>
    <w:p w14:paraId="0E217043" w14:textId="00230F74" w:rsidR="001E79B8" w:rsidRPr="001E79B8" w:rsidRDefault="00BC7256" w:rsidP="00BC72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E79B8" w:rsidRPr="001E79B8">
        <w:rPr>
          <w:rFonts w:ascii="Calibri" w:hAnsi="Calibri" w:cs="Calibri"/>
        </w:rPr>
        <w:t xml:space="preserve">l programma </w:t>
      </w:r>
      <w:r>
        <w:rPr>
          <w:rFonts w:ascii="Calibri" w:hAnsi="Calibri" w:cs="Calibri"/>
        </w:rPr>
        <w:t>continua</w:t>
      </w:r>
      <w:r w:rsidR="001E79B8" w:rsidRPr="001E79B8">
        <w:rPr>
          <w:rFonts w:ascii="Calibri" w:hAnsi="Calibri" w:cs="Calibri"/>
        </w:rPr>
        <w:t xml:space="preserve"> alle ore 17.00 presso l’area Archeologica del Porto Fluviale con un concerto acustico del fisarmonicista friulano Paolo Forte</w:t>
      </w:r>
      <w:r>
        <w:rPr>
          <w:rFonts w:ascii="Calibri" w:hAnsi="Calibri" w:cs="Calibri"/>
        </w:rPr>
        <w:t xml:space="preserve">, che proporrà </w:t>
      </w:r>
      <w:r w:rsidR="001E79B8" w:rsidRPr="001E79B8">
        <w:rPr>
          <w:rFonts w:ascii="Calibri" w:hAnsi="Calibri" w:cs="Calibri"/>
        </w:rPr>
        <w:t xml:space="preserve">uno spettacolo con musiche originali ispirate ai fiumi della nostra </w:t>
      </w:r>
      <w:r w:rsidR="00EF09D5">
        <w:rPr>
          <w:rFonts w:ascii="Calibri" w:hAnsi="Calibri" w:cs="Calibri"/>
        </w:rPr>
        <w:t>R</w:t>
      </w:r>
      <w:r w:rsidR="001E79B8" w:rsidRPr="001E79B8">
        <w:rPr>
          <w:rFonts w:ascii="Calibri" w:hAnsi="Calibri" w:cs="Calibri"/>
        </w:rPr>
        <w:t>egione. Le composizioni sono il risultato di una residenza artistica, commissiona</w:t>
      </w:r>
      <w:r w:rsidR="00EF09D5">
        <w:rPr>
          <w:rFonts w:ascii="Calibri" w:hAnsi="Calibri" w:cs="Calibri"/>
        </w:rPr>
        <w:t>ta</w:t>
      </w:r>
      <w:r w:rsidR="001E79B8" w:rsidRPr="001E79B8">
        <w:rPr>
          <w:rFonts w:ascii="Calibri" w:hAnsi="Calibri" w:cs="Calibri"/>
        </w:rPr>
        <w:t xml:space="preserve"> d</w:t>
      </w:r>
      <w:r w:rsidR="00EF09D5">
        <w:rPr>
          <w:rFonts w:ascii="Calibri" w:hAnsi="Calibri" w:cs="Calibri"/>
        </w:rPr>
        <w:t>a</w:t>
      </w:r>
      <w:r w:rsidR="001E79B8" w:rsidRPr="001E79B8">
        <w:rPr>
          <w:rFonts w:ascii="Calibri" w:hAnsi="Calibri" w:cs="Calibri"/>
        </w:rPr>
        <w:t xml:space="preserve">l progetto di “AESON 2022 la voce dei Fiumi” in cui il musicista si è ritirato presso il torrente </w:t>
      </w:r>
      <w:proofErr w:type="spellStart"/>
      <w:r w:rsidR="001E79B8" w:rsidRPr="001E79B8">
        <w:rPr>
          <w:rFonts w:ascii="Calibri" w:hAnsi="Calibri" w:cs="Calibri"/>
        </w:rPr>
        <w:t>Arzino</w:t>
      </w:r>
      <w:proofErr w:type="spellEnd"/>
      <w:r w:rsidR="001E79B8" w:rsidRPr="001E79B8">
        <w:rPr>
          <w:rFonts w:ascii="Calibri" w:hAnsi="Calibri" w:cs="Calibri"/>
        </w:rPr>
        <w:t xml:space="preserve"> a trarre ispirazione da questi spazi incontamin</w:t>
      </w:r>
      <w:r>
        <w:rPr>
          <w:rFonts w:ascii="Calibri" w:hAnsi="Calibri" w:cs="Calibri"/>
        </w:rPr>
        <w:t>a</w:t>
      </w:r>
      <w:r w:rsidR="001E79B8" w:rsidRPr="001E79B8">
        <w:rPr>
          <w:rFonts w:ascii="Calibri" w:hAnsi="Calibri" w:cs="Calibri"/>
        </w:rPr>
        <w:t>ti.</w:t>
      </w:r>
    </w:p>
    <w:p w14:paraId="7D4147FC" w14:textId="6C7FFFCC" w:rsidR="00BC7256" w:rsidRDefault="001E79B8" w:rsidP="00BC7256">
      <w:pPr>
        <w:jc w:val="both"/>
        <w:rPr>
          <w:rFonts w:ascii="Calibri" w:hAnsi="Calibri" w:cs="Calibri"/>
        </w:rPr>
      </w:pPr>
      <w:r w:rsidRPr="001E79B8">
        <w:rPr>
          <w:rFonts w:ascii="Calibri" w:hAnsi="Calibri" w:cs="Calibri"/>
        </w:rPr>
        <w:br/>
        <w:t xml:space="preserve">Al termine del concerto presso </w:t>
      </w:r>
      <w:r w:rsidR="00B01E43">
        <w:rPr>
          <w:rFonts w:ascii="Calibri" w:hAnsi="Calibri" w:cs="Calibri"/>
        </w:rPr>
        <w:t xml:space="preserve">il </w:t>
      </w:r>
      <w:r w:rsidRPr="001E79B8">
        <w:rPr>
          <w:rFonts w:ascii="Calibri" w:hAnsi="Calibri" w:cs="Calibri"/>
        </w:rPr>
        <w:t xml:space="preserve">Porto Fluviale il pubblico passeggerà fino al Museo Archeologico Nazionale </w:t>
      </w:r>
      <w:r w:rsidR="00BC7256">
        <w:rPr>
          <w:rFonts w:ascii="Calibri" w:hAnsi="Calibri" w:cs="Calibri"/>
        </w:rPr>
        <w:t>(</w:t>
      </w:r>
      <w:r w:rsidRPr="001E79B8">
        <w:rPr>
          <w:rFonts w:ascii="Calibri" w:hAnsi="Calibri" w:cs="Calibri"/>
        </w:rPr>
        <w:t>Via Roma 1</w:t>
      </w:r>
      <w:r w:rsidR="00BC7256">
        <w:rPr>
          <w:rFonts w:ascii="Calibri" w:hAnsi="Calibri" w:cs="Calibri"/>
        </w:rPr>
        <w:t>)</w:t>
      </w:r>
      <w:r w:rsidRPr="001E79B8">
        <w:rPr>
          <w:rFonts w:ascii="Calibri" w:hAnsi="Calibri" w:cs="Calibri"/>
        </w:rPr>
        <w:t xml:space="preserve"> per assiste</w:t>
      </w:r>
      <w:r w:rsidR="00BC7256">
        <w:rPr>
          <w:rFonts w:ascii="Calibri" w:hAnsi="Calibri" w:cs="Calibri"/>
        </w:rPr>
        <w:t>re</w:t>
      </w:r>
      <w:r w:rsidRPr="001E79B8">
        <w:rPr>
          <w:rFonts w:ascii="Calibri" w:hAnsi="Calibri" w:cs="Calibri"/>
        </w:rPr>
        <w:t xml:space="preserve"> a due performance:</w:t>
      </w:r>
      <w:r w:rsidRPr="001E79B8">
        <w:rPr>
          <w:rFonts w:ascii="Calibri" w:hAnsi="Calibri" w:cs="Calibri"/>
        </w:rPr>
        <w:br/>
        <w:t xml:space="preserve">la prima di e con </w:t>
      </w:r>
      <w:proofErr w:type="spellStart"/>
      <w:r w:rsidRPr="001E79B8">
        <w:rPr>
          <w:rFonts w:ascii="Calibri" w:hAnsi="Calibri" w:cs="Calibri"/>
        </w:rPr>
        <w:t>Nikla</w:t>
      </w:r>
      <w:proofErr w:type="spellEnd"/>
      <w:r w:rsidRPr="001E79B8">
        <w:rPr>
          <w:rFonts w:ascii="Calibri" w:hAnsi="Calibri" w:cs="Calibri"/>
        </w:rPr>
        <w:t xml:space="preserve"> </w:t>
      </w:r>
      <w:proofErr w:type="spellStart"/>
      <w:r w:rsidRPr="001E79B8">
        <w:rPr>
          <w:rFonts w:ascii="Calibri" w:hAnsi="Calibri" w:cs="Calibri"/>
        </w:rPr>
        <w:t>Petruška</w:t>
      </w:r>
      <w:proofErr w:type="spellEnd"/>
      <w:r w:rsidRPr="001E79B8">
        <w:rPr>
          <w:rFonts w:ascii="Calibri" w:hAnsi="Calibri" w:cs="Calibri"/>
        </w:rPr>
        <w:t xml:space="preserve"> </w:t>
      </w:r>
      <w:proofErr w:type="spellStart"/>
      <w:r w:rsidRPr="001E79B8">
        <w:rPr>
          <w:rFonts w:ascii="Calibri" w:hAnsi="Calibri" w:cs="Calibri"/>
        </w:rPr>
        <w:t>Panizon</w:t>
      </w:r>
      <w:proofErr w:type="spellEnd"/>
      <w:r w:rsidRPr="001E79B8">
        <w:rPr>
          <w:rFonts w:ascii="Calibri" w:hAnsi="Calibri" w:cs="Calibri"/>
        </w:rPr>
        <w:t xml:space="preserve">, con musiche di Igor </w:t>
      </w:r>
      <w:proofErr w:type="spellStart"/>
      <w:r w:rsidRPr="001E79B8">
        <w:rPr>
          <w:rFonts w:ascii="Calibri" w:hAnsi="Calibri" w:cs="Calibri"/>
        </w:rPr>
        <w:t>Zobin</w:t>
      </w:r>
      <w:proofErr w:type="spellEnd"/>
      <w:r w:rsidRPr="001E79B8">
        <w:rPr>
          <w:rFonts w:ascii="Calibri" w:hAnsi="Calibri" w:cs="Calibri"/>
        </w:rPr>
        <w:t xml:space="preserve"> e Michele </w:t>
      </w:r>
      <w:proofErr w:type="spellStart"/>
      <w:r w:rsidRPr="001E79B8">
        <w:rPr>
          <w:rFonts w:ascii="Calibri" w:hAnsi="Calibri" w:cs="Calibri"/>
        </w:rPr>
        <w:t>Budai</w:t>
      </w:r>
      <w:proofErr w:type="spellEnd"/>
      <w:r w:rsidRPr="001E79B8">
        <w:rPr>
          <w:rFonts w:ascii="Calibri" w:hAnsi="Calibri" w:cs="Calibri"/>
        </w:rPr>
        <w:t>,</w:t>
      </w:r>
      <w:r w:rsidR="00BC7256">
        <w:rPr>
          <w:rFonts w:ascii="Calibri" w:hAnsi="Calibri" w:cs="Calibri"/>
        </w:rPr>
        <w:t xml:space="preserve"> </w:t>
      </w:r>
      <w:r w:rsidRPr="001E79B8">
        <w:rPr>
          <w:rFonts w:ascii="Calibri" w:hAnsi="Calibri" w:cs="Calibri"/>
        </w:rPr>
        <w:t>anteprima inedita prodotta per AESON 2022 dove verrà proposta il singolare incontro tra antichi miti classici e</w:t>
      </w:r>
      <w:r w:rsidR="00BC7256">
        <w:rPr>
          <w:rFonts w:ascii="Calibri" w:hAnsi="Calibri" w:cs="Calibri"/>
        </w:rPr>
        <w:t xml:space="preserve"> </w:t>
      </w:r>
      <w:r w:rsidRPr="001E79B8">
        <w:rPr>
          <w:rFonts w:ascii="Calibri" w:hAnsi="Calibri" w:cs="Calibri"/>
        </w:rPr>
        <w:t>i territori d’acqua dell’</w:t>
      </w:r>
      <w:r w:rsidR="00BC7256">
        <w:rPr>
          <w:rFonts w:ascii="Calibri" w:hAnsi="Calibri" w:cs="Calibri"/>
        </w:rPr>
        <w:t>A</w:t>
      </w:r>
      <w:r w:rsidRPr="001E79B8">
        <w:rPr>
          <w:rFonts w:ascii="Calibri" w:hAnsi="Calibri" w:cs="Calibri"/>
        </w:rPr>
        <w:t xml:space="preserve">lto </w:t>
      </w:r>
      <w:r w:rsidR="00BC7256">
        <w:rPr>
          <w:rFonts w:ascii="Calibri" w:hAnsi="Calibri" w:cs="Calibri"/>
        </w:rPr>
        <w:t>A</w:t>
      </w:r>
      <w:r w:rsidRPr="001E79B8">
        <w:rPr>
          <w:rFonts w:ascii="Calibri" w:hAnsi="Calibri" w:cs="Calibri"/>
        </w:rPr>
        <w:t>driatico.</w:t>
      </w:r>
    </w:p>
    <w:p w14:paraId="2BD7EC4E" w14:textId="1F9F01E8" w:rsidR="001E79B8" w:rsidRPr="001E79B8" w:rsidRDefault="001E79B8" w:rsidP="00BC7256">
      <w:pPr>
        <w:jc w:val="both"/>
        <w:rPr>
          <w:rFonts w:ascii="Calibri" w:hAnsi="Calibri" w:cs="Calibri"/>
        </w:rPr>
      </w:pPr>
      <w:r w:rsidRPr="001E79B8">
        <w:rPr>
          <w:rFonts w:ascii="Calibri" w:hAnsi="Calibri" w:cs="Calibri"/>
        </w:rPr>
        <w:br/>
        <w:t xml:space="preserve">La seconda </w:t>
      </w:r>
      <w:r w:rsidR="00BC7256">
        <w:rPr>
          <w:rFonts w:ascii="Calibri" w:hAnsi="Calibri" w:cs="Calibri"/>
        </w:rPr>
        <w:t xml:space="preserve">è </w:t>
      </w:r>
      <w:r w:rsidRPr="001E79B8">
        <w:rPr>
          <w:rFonts w:ascii="Calibri" w:hAnsi="Calibri" w:cs="Calibri"/>
        </w:rPr>
        <w:t xml:space="preserve">una performance dell’eclettico artista multimediale Mattia </w:t>
      </w:r>
      <w:proofErr w:type="spellStart"/>
      <w:r w:rsidRPr="001E79B8">
        <w:rPr>
          <w:rFonts w:ascii="Calibri" w:hAnsi="Calibri" w:cs="Calibri"/>
        </w:rPr>
        <w:t>Gardenal</w:t>
      </w:r>
      <w:proofErr w:type="spellEnd"/>
      <w:r w:rsidR="00BC7256">
        <w:rPr>
          <w:rFonts w:ascii="Calibri" w:hAnsi="Calibri" w:cs="Calibri"/>
        </w:rPr>
        <w:t>, che</w:t>
      </w:r>
      <w:r w:rsidRPr="001E79B8">
        <w:rPr>
          <w:rFonts w:ascii="Calibri" w:hAnsi="Calibri" w:cs="Calibri"/>
        </w:rPr>
        <w:t xml:space="preserve"> proporrà un cortocircuito con il contesto museale classico attraverso una performance sonora in cui la meccanica di un pendolo incontrerà suoni elettroacustici.</w:t>
      </w:r>
    </w:p>
    <w:p w14:paraId="15913133" w14:textId="77777777" w:rsidR="001E79B8" w:rsidRPr="001E79B8" w:rsidRDefault="001E79B8" w:rsidP="00BC7256">
      <w:pPr>
        <w:jc w:val="both"/>
        <w:rPr>
          <w:rFonts w:ascii="Calibri" w:hAnsi="Calibri" w:cs="Calibri"/>
        </w:rPr>
      </w:pPr>
    </w:p>
    <w:p w14:paraId="7C89CB12" w14:textId="0E1CCB9A" w:rsidR="007B142A" w:rsidRDefault="001E79B8" w:rsidP="00BC7256">
      <w:pPr>
        <w:jc w:val="both"/>
        <w:rPr>
          <w:rFonts w:ascii="Calibri" w:hAnsi="Calibri" w:cs="Calibri"/>
        </w:rPr>
      </w:pPr>
      <w:r w:rsidRPr="001E79B8">
        <w:rPr>
          <w:rFonts w:ascii="Calibri" w:hAnsi="Calibri" w:cs="Calibri"/>
        </w:rPr>
        <w:t>Dopo il tramonto saranno gli spazi all'esterno della Basilica</w:t>
      </w:r>
      <w:r w:rsidR="007B142A">
        <w:rPr>
          <w:rFonts w:ascii="Calibri" w:hAnsi="Calibri" w:cs="Calibri"/>
        </w:rPr>
        <w:t xml:space="preserve"> di Santa Maria Assunta</w:t>
      </w:r>
      <w:r w:rsidRPr="001E79B8">
        <w:rPr>
          <w:rFonts w:ascii="Calibri" w:hAnsi="Calibri" w:cs="Calibri"/>
        </w:rPr>
        <w:t xml:space="preserve"> a colorarsi con le luci di HYBRIDA</w:t>
      </w:r>
      <w:r w:rsidR="007B142A">
        <w:rPr>
          <w:rFonts w:ascii="Calibri" w:hAnsi="Calibri" w:cs="Calibri"/>
        </w:rPr>
        <w:t>,</w:t>
      </w:r>
      <w:r w:rsidR="00BC7256">
        <w:rPr>
          <w:rFonts w:ascii="Calibri" w:hAnsi="Calibri" w:cs="Calibri"/>
        </w:rPr>
        <w:t xml:space="preserve"> </w:t>
      </w:r>
      <w:r w:rsidRPr="001E79B8">
        <w:rPr>
          <w:rFonts w:ascii="Calibri" w:hAnsi="Calibri" w:cs="Calibri"/>
        </w:rPr>
        <w:t>mentre il campanile verrà animato</w:t>
      </w:r>
      <w:r w:rsidR="007B142A">
        <w:rPr>
          <w:rFonts w:ascii="Calibri" w:hAnsi="Calibri" w:cs="Calibri"/>
        </w:rPr>
        <w:t xml:space="preserve"> </w:t>
      </w:r>
      <w:r w:rsidR="007B142A" w:rsidRPr="001E79B8">
        <w:rPr>
          <w:rFonts w:ascii="Calibri" w:hAnsi="Calibri" w:cs="Calibri"/>
        </w:rPr>
        <w:t>da ORPHEO</w:t>
      </w:r>
      <w:r w:rsidRPr="001E79B8">
        <w:rPr>
          <w:rFonts w:ascii="Calibri" w:hAnsi="Calibri" w:cs="Calibri"/>
        </w:rPr>
        <w:t xml:space="preserve"> trasformando gli strati del tempo di questo Friuli nella cornice visionaria adatta ad ospitare il concerto gli </w:t>
      </w:r>
      <w:proofErr w:type="spellStart"/>
      <w:r w:rsidRPr="001E79B8">
        <w:rPr>
          <w:rFonts w:ascii="Calibri" w:hAnsi="Calibri" w:cs="Calibri"/>
        </w:rPr>
        <w:t>OoopopoiooO</w:t>
      </w:r>
      <w:proofErr w:type="spellEnd"/>
      <w:r w:rsidRPr="001E79B8">
        <w:rPr>
          <w:rFonts w:ascii="Calibri" w:hAnsi="Calibri" w:cs="Calibri"/>
        </w:rPr>
        <w:t xml:space="preserve"> e la loro musica surreale e dadaista per theremin e cianfrusaglie elettroacustiche.</w:t>
      </w:r>
    </w:p>
    <w:p w14:paraId="01BB9230" w14:textId="13E3FA9B" w:rsidR="007B142A" w:rsidRDefault="007B142A" w:rsidP="00BC7256">
      <w:pPr>
        <w:jc w:val="both"/>
        <w:rPr>
          <w:rFonts w:ascii="Calibri" w:hAnsi="Calibri" w:cs="Calibri"/>
        </w:rPr>
      </w:pPr>
    </w:p>
    <w:p w14:paraId="2C11C482" w14:textId="7D9F7C42" w:rsidR="007B142A" w:rsidRDefault="007B142A" w:rsidP="00BC72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“AESON @Aquileia rappresenta il connubio perfetto tra le nuove forme di arte contemporanea e la </w:t>
      </w:r>
      <w:proofErr w:type="spellStart"/>
      <w:r>
        <w:rPr>
          <w:rFonts w:ascii="Calibri" w:hAnsi="Calibri" w:cs="Calibri"/>
        </w:rPr>
        <w:t>ri</w:t>
      </w:r>
      <w:proofErr w:type="spellEnd"/>
      <w:r>
        <w:rPr>
          <w:rFonts w:ascii="Calibri" w:hAnsi="Calibri" w:cs="Calibri"/>
        </w:rPr>
        <w:t xml:space="preserve">-scoperta dell’eredità culturale di cui si fa portavoce l’intero territorio di Aquileia, </w:t>
      </w:r>
      <w:r w:rsidR="00BC497E">
        <w:rPr>
          <w:rFonts w:ascii="Calibri" w:hAnsi="Calibri" w:cs="Calibri"/>
        </w:rPr>
        <w:t xml:space="preserve">inclusa l’area della nostra incantevole laguna. Ringrazio di cuore -commenta il primo cittadino, Emanuele </w:t>
      </w:r>
      <w:proofErr w:type="spellStart"/>
      <w:r w:rsidR="00BC497E">
        <w:rPr>
          <w:rFonts w:ascii="Calibri" w:hAnsi="Calibri" w:cs="Calibri"/>
        </w:rPr>
        <w:t>Zorino</w:t>
      </w:r>
      <w:proofErr w:type="spellEnd"/>
      <w:r w:rsidR="00BC497E">
        <w:rPr>
          <w:rFonts w:ascii="Calibri" w:hAnsi="Calibri" w:cs="Calibri"/>
        </w:rPr>
        <w:t xml:space="preserve">- tutti gli Enti e realtà che hanno collaborato e hanno creduto nella buona riuscita di questa pregevole iniziativa, attraverso la quale potremo differenziare, in modo innovativo, l’offerta </w:t>
      </w:r>
      <w:r w:rsidR="00A305EC">
        <w:rPr>
          <w:rFonts w:ascii="Calibri" w:hAnsi="Calibri" w:cs="Calibri"/>
        </w:rPr>
        <w:t>culturale</w:t>
      </w:r>
      <w:r w:rsidR="00BC497E">
        <w:rPr>
          <w:rFonts w:ascii="Calibri" w:hAnsi="Calibri" w:cs="Calibri"/>
        </w:rPr>
        <w:t xml:space="preserve"> di Aquileia”</w:t>
      </w:r>
    </w:p>
    <w:p w14:paraId="18FD3BAF" w14:textId="45E763C4" w:rsidR="001E79B8" w:rsidRDefault="001E79B8" w:rsidP="001E79B8">
      <w:pPr>
        <w:rPr>
          <w:rFonts w:ascii="Calibri" w:hAnsi="Calibri" w:cs="Calibri"/>
        </w:rPr>
      </w:pPr>
    </w:p>
    <w:p w14:paraId="12483535" w14:textId="398DF0FD" w:rsidR="007B142A" w:rsidRDefault="007B142A" w:rsidP="007937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793714" w:rsidRPr="001E79B8">
        <w:rPr>
          <w:rFonts w:ascii="Calibri" w:hAnsi="Calibri" w:cs="Calibri"/>
        </w:rPr>
        <w:t xml:space="preserve"> direzione artistica</w:t>
      </w:r>
      <w:r>
        <w:rPr>
          <w:rFonts w:ascii="Calibri" w:hAnsi="Calibri" w:cs="Calibri"/>
        </w:rPr>
        <w:t xml:space="preserve"> di </w:t>
      </w:r>
      <w:proofErr w:type="spellStart"/>
      <w:r>
        <w:rPr>
          <w:rFonts w:ascii="Calibri" w:hAnsi="Calibri" w:cs="Calibri"/>
        </w:rPr>
        <w:t>Aeson</w:t>
      </w:r>
      <w:proofErr w:type="spellEnd"/>
      <w:r>
        <w:rPr>
          <w:rFonts w:ascii="Calibri" w:hAnsi="Calibri" w:cs="Calibri"/>
        </w:rPr>
        <w:t xml:space="preserve"> ad Aquileia</w:t>
      </w:r>
      <w:r w:rsidR="00793714" w:rsidRPr="001E79B8">
        <w:rPr>
          <w:rFonts w:ascii="Calibri" w:hAnsi="Calibri" w:cs="Calibri"/>
        </w:rPr>
        <w:t xml:space="preserve"> è </w:t>
      </w:r>
      <w:r>
        <w:rPr>
          <w:rFonts w:ascii="Calibri" w:hAnsi="Calibri" w:cs="Calibri"/>
        </w:rPr>
        <w:t>del</w:t>
      </w:r>
      <w:r w:rsidR="00793714" w:rsidRPr="001E79B8">
        <w:rPr>
          <w:rFonts w:ascii="Calibri" w:hAnsi="Calibri" w:cs="Calibri"/>
        </w:rPr>
        <w:t xml:space="preserve">l’artista e sperimentatore sociale </w:t>
      </w:r>
      <w:proofErr w:type="spellStart"/>
      <w:r w:rsidR="00793714" w:rsidRPr="001E79B8">
        <w:rPr>
          <w:rFonts w:ascii="Calibri" w:hAnsi="Calibri" w:cs="Calibri"/>
        </w:rPr>
        <w:t>Devid</w:t>
      </w:r>
      <w:proofErr w:type="spellEnd"/>
      <w:r w:rsidR="00793714" w:rsidRPr="001E79B8">
        <w:rPr>
          <w:rFonts w:ascii="Calibri" w:hAnsi="Calibri" w:cs="Calibri"/>
        </w:rPr>
        <w:t xml:space="preserve"> </w:t>
      </w:r>
      <w:proofErr w:type="spellStart"/>
      <w:r w:rsidR="00793714" w:rsidRPr="001E79B8">
        <w:rPr>
          <w:rFonts w:ascii="Calibri" w:hAnsi="Calibri" w:cs="Calibri"/>
        </w:rPr>
        <w:t>Strussiat</w:t>
      </w:r>
      <w:proofErr w:type="spellEnd"/>
      <w:r>
        <w:rPr>
          <w:rFonts w:ascii="Calibri" w:hAnsi="Calibri" w:cs="Calibri"/>
        </w:rPr>
        <w:t>; l’evento</w:t>
      </w:r>
      <w:r w:rsidR="00793714" w:rsidRPr="001E79B8">
        <w:rPr>
          <w:rFonts w:ascii="Calibri" w:hAnsi="Calibri" w:cs="Calibri"/>
        </w:rPr>
        <w:t xml:space="preserve"> è stato progettato da </w:t>
      </w:r>
      <w:proofErr w:type="spellStart"/>
      <w:r w:rsidR="00793714" w:rsidRPr="001E79B8">
        <w:rPr>
          <w:rFonts w:ascii="Calibri" w:hAnsi="Calibri" w:cs="Calibri"/>
        </w:rPr>
        <w:t>Ecopark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Odv</w:t>
      </w:r>
      <w:proofErr w:type="spellEnd"/>
      <w:r w:rsidR="00793714" w:rsidRPr="001E79B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 concerto con i</w:t>
      </w:r>
      <w:r w:rsidR="00793714" w:rsidRPr="001E79B8">
        <w:rPr>
          <w:rFonts w:ascii="Calibri" w:hAnsi="Calibri" w:cs="Calibri"/>
        </w:rPr>
        <w:t>l Comune di Aquileia</w:t>
      </w:r>
      <w:r>
        <w:rPr>
          <w:rFonts w:ascii="Calibri" w:hAnsi="Calibri" w:cs="Calibri"/>
        </w:rPr>
        <w:t xml:space="preserve"> e</w:t>
      </w:r>
      <w:r w:rsidR="00793714" w:rsidRPr="001E79B8">
        <w:rPr>
          <w:rFonts w:ascii="Calibri" w:hAnsi="Calibri" w:cs="Calibri"/>
        </w:rPr>
        <w:t xml:space="preserve"> in collaborazione con </w:t>
      </w:r>
      <w:proofErr w:type="spellStart"/>
      <w:r w:rsidR="00793714" w:rsidRPr="001E79B8">
        <w:rPr>
          <w:rFonts w:ascii="Calibri" w:hAnsi="Calibri" w:cs="Calibri"/>
        </w:rPr>
        <w:t>PromoTurismoFVG</w:t>
      </w:r>
      <w:proofErr w:type="spellEnd"/>
      <w:r w:rsidR="00793714" w:rsidRPr="001E79B8">
        <w:rPr>
          <w:rFonts w:ascii="Calibri" w:hAnsi="Calibri" w:cs="Calibri"/>
        </w:rPr>
        <w:t xml:space="preserve">, Fondazione Aquileia, </w:t>
      </w:r>
      <w:r w:rsidR="00793714">
        <w:rPr>
          <w:rFonts w:ascii="Calibri" w:hAnsi="Calibri" w:cs="Calibri"/>
        </w:rPr>
        <w:t xml:space="preserve">Società per la Conservazione </w:t>
      </w:r>
      <w:r w:rsidR="00793714" w:rsidRPr="001E79B8">
        <w:rPr>
          <w:rFonts w:ascii="Calibri" w:hAnsi="Calibri" w:cs="Calibri"/>
        </w:rPr>
        <w:t xml:space="preserve">della Basilica di Aquilea, Museo Archeologico Nazionale, </w:t>
      </w:r>
      <w:r w:rsidR="00793714">
        <w:rPr>
          <w:rFonts w:ascii="Calibri" w:hAnsi="Calibri" w:cs="Calibri"/>
        </w:rPr>
        <w:t xml:space="preserve">Associazione Imprenditori di Aquileia, </w:t>
      </w:r>
      <w:r w:rsidR="00793714" w:rsidRPr="001E79B8">
        <w:rPr>
          <w:rFonts w:ascii="Calibri" w:hAnsi="Calibri" w:cs="Calibri"/>
        </w:rPr>
        <w:t xml:space="preserve">Associazione </w:t>
      </w:r>
      <w:proofErr w:type="spellStart"/>
      <w:r w:rsidR="00793714" w:rsidRPr="001E79B8">
        <w:rPr>
          <w:rFonts w:ascii="Calibri" w:hAnsi="Calibri" w:cs="Calibri"/>
        </w:rPr>
        <w:t>Hybrida</w:t>
      </w:r>
      <w:proofErr w:type="spellEnd"/>
      <w:r w:rsidR="00793714" w:rsidRPr="001E79B8">
        <w:rPr>
          <w:rFonts w:ascii="Calibri" w:hAnsi="Calibri" w:cs="Calibri"/>
        </w:rPr>
        <w:t xml:space="preserve"> di Tarcento e il gruppo “Non Un Giorno Senza Poesia”. </w:t>
      </w:r>
    </w:p>
    <w:p w14:paraId="5B3B1D0E" w14:textId="77777777" w:rsidR="00793714" w:rsidRDefault="00793714" w:rsidP="00793714">
      <w:pPr>
        <w:jc w:val="both"/>
        <w:rPr>
          <w:rFonts w:ascii="Calibri" w:hAnsi="Calibri" w:cs="Calibri"/>
        </w:rPr>
      </w:pPr>
    </w:p>
    <w:p w14:paraId="0F99318E" w14:textId="2C39A529" w:rsidR="00793714" w:rsidRPr="001E79B8" w:rsidRDefault="007B142A" w:rsidP="00793714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ECOPARK ODV</w:t>
      </w:r>
    </w:p>
    <w:p w14:paraId="030ED135" w14:textId="77777777" w:rsidR="00793714" w:rsidRPr="007B142A" w:rsidRDefault="00793714" w:rsidP="007B142A">
      <w:pPr>
        <w:jc w:val="both"/>
        <w:rPr>
          <w:rFonts w:ascii="Calibri" w:hAnsi="Calibri" w:cs="Calibri"/>
          <w:i/>
          <w:iCs/>
        </w:rPr>
      </w:pPr>
      <w:r w:rsidRPr="007B142A">
        <w:rPr>
          <w:rFonts w:ascii="Calibri" w:hAnsi="Calibri" w:cs="Calibri"/>
          <w:i/>
          <w:iCs/>
        </w:rPr>
        <w:t xml:space="preserve">Raccontare il Territorio e il Paesaggio secondo prospettive nuove. Questo l’obbiettivo che negli anni ha accompagnato l’associazione </w:t>
      </w:r>
      <w:proofErr w:type="spellStart"/>
      <w:r w:rsidRPr="007B142A">
        <w:rPr>
          <w:rFonts w:ascii="Calibri" w:hAnsi="Calibri" w:cs="Calibri"/>
          <w:i/>
          <w:iCs/>
        </w:rPr>
        <w:t>Ecopark</w:t>
      </w:r>
      <w:proofErr w:type="spellEnd"/>
      <w:r w:rsidRPr="007B142A">
        <w:rPr>
          <w:rFonts w:ascii="Calibri" w:hAnsi="Calibri" w:cs="Calibri"/>
          <w:i/>
          <w:iCs/>
        </w:rPr>
        <w:t xml:space="preserve"> che dal 2008 immagina il festival AESON nella Riserva della Foce dell’Isonzo e che propone in quest’anno di ripresa della cultura un evento satellite tra il patrimonio di Aquileia.</w:t>
      </w:r>
    </w:p>
    <w:p w14:paraId="7B1C15C6" w14:textId="1562EBF6" w:rsidR="001E79B8" w:rsidRDefault="001E79B8" w:rsidP="007B142A">
      <w:pPr>
        <w:jc w:val="both"/>
        <w:rPr>
          <w:rFonts w:ascii="Calibri" w:hAnsi="Calibri" w:cs="Calibri"/>
        </w:rPr>
      </w:pPr>
    </w:p>
    <w:p w14:paraId="0F02EBE0" w14:textId="7E1FA9FE" w:rsidR="00BC497E" w:rsidRDefault="00BC497E" w:rsidP="007B142A">
      <w:pPr>
        <w:jc w:val="both"/>
        <w:rPr>
          <w:rFonts w:ascii="Calibri" w:hAnsi="Calibri" w:cs="Calibri"/>
        </w:rPr>
      </w:pPr>
    </w:p>
    <w:p w14:paraId="1FC96944" w14:textId="0CD81013" w:rsidR="00BC497E" w:rsidRDefault="00BC497E" w:rsidP="007B142A">
      <w:pPr>
        <w:jc w:val="both"/>
        <w:rPr>
          <w:rFonts w:ascii="Calibri" w:hAnsi="Calibri" w:cs="Calibri"/>
        </w:rPr>
      </w:pPr>
    </w:p>
    <w:p w14:paraId="57ED6F7C" w14:textId="4ADAC5EF" w:rsidR="00BC497E" w:rsidRDefault="00BC497E" w:rsidP="007B142A">
      <w:pPr>
        <w:jc w:val="both"/>
        <w:rPr>
          <w:rFonts w:ascii="Calibri" w:hAnsi="Calibri" w:cs="Calibri"/>
        </w:rPr>
      </w:pPr>
    </w:p>
    <w:p w14:paraId="45E82C27" w14:textId="76F2B532" w:rsidR="00BC497E" w:rsidRDefault="00BC497E" w:rsidP="007B142A">
      <w:pPr>
        <w:jc w:val="both"/>
        <w:rPr>
          <w:rFonts w:ascii="Calibri" w:hAnsi="Calibri" w:cs="Calibri"/>
        </w:rPr>
      </w:pPr>
    </w:p>
    <w:p w14:paraId="581E47FB" w14:textId="1CBC5C1A" w:rsidR="00BC497E" w:rsidRDefault="00BC497E" w:rsidP="007B142A">
      <w:pPr>
        <w:jc w:val="both"/>
        <w:rPr>
          <w:rFonts w:ascii="Calibri" w:hAnsi="Calibri" w:cs="Calibri"/>
        </w:rPr>
      </w:pPr>
    </w:p>
    <w:p w14:paraId="012604DA" w14:textId="2A94C38A" w:rsidR="00BC497E" w:rsidRDefault="00BC497E" w:rsidP="007B142A">
      <w:pPr>
        <w:jc w:val="both"/>
        <w:rPr>
          <w:rFonts w:ascii="Calibri" w:hAnsi="Calibri" w:cs="Calibri"/>
        </w:rPr>
      </w:pPr>
    </w:p>
    <w:p w14:paraId="281E3C48" w14:textId="2AFB6F83" w:rsidR="00BC497E" w:rsidRDefault="00BC497E" w:rsidP="007B142A">
      <w:pPr>
        <w:jc w:val="both"/>
        <w:rPr>
          <w:rFonts w:ascii="Calibri" w:hAnsi="Calibri" w:cs="Calibri"/>
        </w:rPr>
      </w:pPr>
    </w:p>
    <w:p w14:paraId="0AF1AC27" w14:textId="74660ECC" w:rsidR="00BC497E" w:rsidRDefault="00BC497E" w:rsidP="007B142A">
      <w:pPr>
        <w:jc w:val="both"/>
        <w:rPr>
          <w:rFonts w:ascii="Calibri" w:hAnsi="Calibri" w:cs="Calibri"/>
        </w:rPr>
      </w:pPr>
    </w:p>
    <w:p w14:paraId="561CA51F" w14:textId="77777777" w:rsidR="00BC497E" w:rsidRDefault="00BC497E" w:rsidP="007B142A">
      <w:pPr>
        <w:jc w:val="both"/>
        <w:rPr>
          <w:rFonts w:ascii="Calibri" w:hAnsi="Calibri" w:cs="Calibri"/>
        </w:rPr>
      </w:pPr>
    </w:p>
    <w:p w14:paraId="06029799" w14:textId="3A81DFA0" w:rsidR="001E79B8" w:rsidRPr="007B142A" w:rsidRDefault="001E79B8" w:rsidP="007B142A">
      <w:pPr>
        <w:jc w:val="both"/>
        <w:rPr>
          <w:rFonts w:ascii="Calibri" w:hAnsi="Calibri" w:cs="Calibri"/>
          <w:b/>
          <w:bCs/>
        </w:rPr>
      </w:pPr>
      <w:r w:rsidRPr="007B142A">
        <w:rPr>
          <w:rFonts w:ascii="Calibri" w:hAnsi="Calibri" w:cs="Calibri"/>
          <w:b/>
          <w:bCs/>
        </w:rPr>
        <w:t>IL FESTIVAL DI AESON</w:t>
      </w:r>
    </w:p>
    <w:p w14:paraId="2C7E8700" w14:textId="77777777" w:rsidR="001E79B8" w:rsidRPr="001E79B8" w:rsidRDefault="001E79B8" w:rsidP="007B142A">
      <w:pPr>
        <w:jc w:val="both"/>
        <w:rPr>
          <w:rFonts w:ascii="Calibri" w:hAnsi="Calibri" w:cs="Calibri"/>
        </w:rPr>
      </w:pPr>
      <w:r w:rsidRPr="001E79B8">
        <w:rPr>
          <w:rFonts w:ascii="Calibri" w:hAnsi="Calibri" w:cs="Calibri"/>
        </w:rPr>
        <w:t xml:space="preserve">AESON è un contenitore di produzioni artistiche in dialogo con la natura presente sul territorio dal 2008. Negli anni all’interno delle 13 edizioni del festival nel Parco dell’Isonzo di Fiumicello e diffuso su tutto il territorio regionale e oltre sono stati prodotti e proposti oltre 300 spettacoli tra musica, teatro, multimedia, dibattiti e realizzate oltre 200 installazioni di arte ambientale e Land Art. </w:t>
      </w:r>
    </w:p>
    <w:p w14:paraId="0D0DCA3E" w14:textId="77777777" w:rsidR="001E79B8" w:rsidRPr="001E79B8" w:rsidRDefault="001E79B8" w:rsidP="007B142A">
      <w:pPr>
        <w:jc w:val="both"/>
        <w:rPr>
          <w:rFonts w:ascii="Calibri" w:hAnsi="Calibri" w:cs="Calibri"/>
        </w:rPr>
      </w:pPr>
      <w:r w:rsidRPr="001E79B8">
        <w:rPr>
          <w:rFonts w:ascii="Calibri" w:hAnsi="Calibri" w:cs="Calibri"/>
        </w:rPr>
        <w:t>La Land Art è una forma d’arte che dialoga con la natura e con il paesaggio stimolando nuovi modi di leggere il paesaggio attorno a noi, uno strumento perfetto per affrontare e divulgare la sensibilità per le sfide ecologiche del nostro millennio.</w:t>
      </w:r>
    </w:p>
    <w:p w14:paraId="65146BB0" w14:textId="77777777" w:rsidR="001E79B8" w:rsidRPr="001E79B8" w:rsidRDefault="001E79B8" w:rsidP="007B142A">
      <w:pPr>
        <w:jc w:val="both"/>
        <w:rPr>
          <w:rFonts w:ascii="Calibri" w:hAnsi="Calibri" w:cs="Calibri"/>
        </w:rPr>
      </w:pPr>
    </w:p>
    <w:p w14:paraId="44192C2D" w14:textId="77777777" w:rsidR="007B142A" w:rsidRDefault="001E79B8" w:rsidP="007B142A">
      <w:pPr>
        <w:jc w:val="both"/>
        <w:rPr>
          <w:rFonts w:ascii="Calibri" w:hAnsi="Calibri" w:cs="Calibri"/>
        </w:rPr>
      </w:pPr>
      <w:r w:rsidRPr="001E79B8">
        <w:rPr>
          <w:rFonts w:ascii="Calibri" w:hAnsi="Calibri" w:cs="Calibri"/>
        </w:rPr>
        <w:t>L’edizione 2022 del festival si terrà dal 20 al 23 luglio presso il parco dell’Isonzo di Fiumicello con oltre 30 spettacoli e più di 10 grandi installazioni d’arte ambientale inclusa una grande opera tessile realizzata con il contributo di tutte le comunità del territorio.</w:t>
      </w:r>
    </w:p>
    <w:p w14:paraId="109C73D2" w14:textId="7763A0B5" w:rsidR="001E79B8" w:rsidRPr="001E79B8" w:rsidRDefault="001E79B8" w:rsidP="007B142A">
      <w:pPr>
        <w:jc w:val="both"/>
        <w:rPr>
          <w:rFonts w:ascii="Calibri" w:hAnsi="Calibri" w:cs="Calibri"/>
          <w:b/>
          <w:bCs/>
        </w:rPr>
      </w:pPr>
      <w:r w:rsidRPr="001E79B8">
        <w:rPr>
          <w:rFonts w:ascii="Calibri" w:hAnsi="Calibri" w:cs="Calibri"/>
        </w:rPr>
        <w:br/>
      </w:r>
    </w:p>
    <w:p w14:paraId="4E560BEC" w14:textId="0A0CA98B" w:rsidR="00BC7256" w:rsidRDefault="001E79B8" w:rsidP="001E79B8">
      <w:pPr>
        <w:rPr>
          <w:rFonts w:ascii="Calibri" w:hAnsi="Calibri" w:cs="Calibri"/>
          <w:b/>
          <w:bCs/>
        </w:rPr>
      </w:pPr>
      <w:r w:rsidRPr="001E79B8">
        <w:rPr>
          <w:rFonts w:ascii="Calibri" w:hAnsi="Calibri" w:cs="Calibri"/>
          <w:b/>
          <w:bCs/>
        </w:rPr>
        <w:t>PROGRAMMA COMPLETO</w:t>
      </w:r>
      <w:r w:rsidR="007B142A">
        <w:rPr>
          <w:rFonts w:ascii="Calibri" w:hAnsi="Calibri" w:cs="Calibri"/>
          <w:b/>
          <w:bCs/>
        </w:rPr>
        <w:t xml:space="preserve"> DI AESON @AQUILEIA</w:t>
      </w:r>
      <w:r w:rsidRPr="001E79B8">
        <w:rPr>
          <w:rFonts w:ascii="Calibri" w:hAnsi="Calibri" w:cs="Calibri"/>
          <w:b/>
          <w:bCs/>
        </w:rPr>
        <w:t xml:space="preserve">: </w:t>
      </w:r>
    </w:p>
    <w:p w14:paraId="5D13FB3B" w14:textId="6ADD7ECA" w:rsidR="001E79B8" w:rsidRPr="00BC7256" w:rsidRDefault="001E79B8" w:rsidP="001E79B8">
      <w:pPr>
        <w:rPr>
          <w:rFonts w:ascii="Calibri" w:hAnsi="Calibri" w:cs="Calibri"/>
        </w:rPr>
      </w:pPr>
      <w:r w:rsidRPr="00BC7256">
        <w:rPr>
          <w:rFonts w:ascii="Calibri" w:hAnsi="Calibri" w:cs="Calibri"/>
        </w:rPr>
        <w:t>WWW.AESON.IT</w:t>
      </w:r>
    </w:p>
    <w:p w14:paraId="6299EC42" w14:textId="77777777" w:rsidR="001E79B8" w:rsidRPr="001E79B8" w:rsidRDefault="001E79B8" w:rsidP="001E79B8">
      <w:pPr>
        <w:rPr>
          <w:rFonts w:ascii="Calibri" w:hAnsi="Calibri" w:cs="Calibri"/>
          <w:b/>
          <w:bCs/>
        </w:rPr>
      </w:pPr>
    </w:p>
    <w:p w14:paraId="18FADC2E" w14:textId="77777777" w:rsidR="00BC7256" w:rsidRDefault="001E79B8" w:rsidP="001E79B8">
      <w:pPr>
        <w:rPr>
          <w:rFonts w:ascii="Calibri" w:hAnsi="Calibri" w:cs="Calibri"/>
          <w:b/>
          <w:bCs/>
        </w:rPr>
      </w:pPr>
      <w:r w:rsidRPr="001E79B8">
        <w:rPr>
          <w:rFonts w:ascii="Calibri" w:hAnsi="Calibri" w:cs="Calibri"/>
          <w:b/>
          <w:bCs/>
        </w:rPr>
        <w:t xml:space="preserve">Direzione artistica e info per la stampa: </w:t>
      </w:r>
    </w:p>
    <w:p w14:paraId="46099A69" w14:textId="4D0D30FA" w:rsidR="001E79B8" w:rsidRPr="00BC7256" w:rsidRDefault="001E79B8" w:rsidP="001E79B8">
      <w:pPr>
        <w:rPr>
          <w:rFonts w:ascii="Calibri" w:hAnsi="Calibri" w:cs="Calibri"/>
        </w:rPr>
      </w:pPr>
      <w:proofErr w:type="spellStart"/>
      <w:r w:rsidRPr="00BC7256">
        <w:rPr>
          <w:rFonts w:ascii="Calibri" w:hAnsi="Calibri" w:cs="Calibri"/>
        </w:rPr>
        <w:t>Devid</w:t>
      </w:r>
      <w:proofErr w:type="spellEnd"/>
      <w:r w:rsidRPr="00BC7256">
        <w:rPr>
          <w:rFonts w:ascii="Calibri" w:hAnsi="Calibri" w:cs="Calibri"/>
        </w:rPr>
        <w:t xml:space="preserve"> </w:t>
      </w:r>
      <w:proofErr w:type="spellStart"/>
      <w:r w:rsidRPr="00BC7256">
        <w:rPr>
          <w:rFonts w:ascii="Calibri" w:hAnsi="Calibri" w:cs="Calibri"/>
        </w:rPr>
        <w:t>Strussiat</w:t>
      </w:r>
      <w:proofErr w:type="spellEnd"/>
      <w:r w:rsidRPr="00BC7256">
        <w:rPr>
          <w:rFonts w:ascii="Calibri" w:hAnsi="Calibri" w:cs="Calibri"/>
        </w:rPr>
        <w:t xml:space="preserve"> </w:t>
      </w:r>
      <w:r w:rsidR="007B142A">
        <w:rPr>
          <w:rFonts w:ascii="Calibri" w:hAnsi="Calibri" w:cs="Calibri"/>
        </w:rPr>
        <w:t xml:space="preserve">- </w:t>
      </w:r>
      <w:r w:rsidRPr="00BC7256">
        <w:rPr>
          <w:rFonts w:ascii="Calibri" w:hAnsi="Calibri" w:cs="Calibri"/>
        </w:rPr>
        <w:t>+39 3339484734</w:t>
      </w:r>
    </w:p>
    <w:p w14:paraId="6F6849D2" w14:textId="11E119AC" w:rsidR="00690B56" w:rsidRPr="001E79B8" w:rsidRDefault="00690B56" w:rsidP="006B6DAA">
      <w:pPr>
        <w:tabs>
          <w:tab w:val="left" w:pos="1134"/>
        </w:tabs>
        <w:jc w:val="both"/>
        <w:rPr>
          <w:rFonts w:ascii="Calibri" w:hAnsi="Calibri" w:cs="Calibri"/>
          <w:sz w:val="22"/>
          <w:szCs w:val="22"/>
        </w:rPr>
      </w:pPr>
    </w:p>
    <w:sectPr w:rsidR="00690B56" w:rsidRPr="001E79B8" w:rsidSect="00AE2A1E">
      <w:headerReference w:type="even" r:id="rId8"/>
      <w:headerReference w:type="default" r:id="rId9"/>
      <w:headerReference w:type="first" r:id="rId10"/>
      <w:pgSz w:w="11906" w:h="16838" w:code="9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A46B" w14:textId="77777777" w:rsidR="00070E0E" w:rsidRDefault="00070E0E">
      <w:r>
        <w:separator/>
      </w:r>
    </w:p>
  </w:endnote>
  <w:endnote w:type="continuationSeparator" w:id="0">
    <w:p w14:paraId="7D4A9B9B" w14:textId="77777777" w:rsidR="00070E0E" w:rsidRDefault="000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 Regular">
    <w:altName w:val="Calibri"/>
    <w:panose1 w:val="020B0604020202020204"/>
    <w:charset w:val="00"/>
    <w:family w:val="auto"/>
    <w:pitch w:val="variable"/>
    <w:sig w:usb0="A00000AF" w:usb1="5000604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C39C" w14:textId="77777777" w:rsidR="00070E0E" w:rsidRDefault="00070E0E">
      <w:r>
        <w:separator/>
      </w:r>
    </w:p>
  </w:footnote>
  <w:footnote w:type="continuationSeparator" w:id="0">
    <w:p w14:paraId="35191EEB" w14:textId="77777777" w:rsidR="00070E0E" w:rsidRDefault="0007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8C26" w14:textId="77777777" w:rsidR="004803F3" w:rsidRDefault="00070E0E">
    <w:pPr>
      <w:pStyle w:val="Intestazione"/>
    </w:pPr>
    <w:r>
      <w:rPr>
        <w:noProof/>
      </w:rPr>
      <w:pict w14:anchorId="1151F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CARTE INTESTATE-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69BE" w14:textId="1E5E821B" w:rsidR="001B0C01" w:rsidRDefault="001E79B8">
    <w:r>
      <w:rPr>
        <w:noProof/>
      </w:rPr>
      <w:drawing>
        <wp:anchor distT="0" distB="0" distL="114300" distR="114300" simplePos="0" relativeHeight="251661312" behindDoc="0" locked="0" layoutInCell="1" allowOverlap="1" wp14:anchorId="2AB1F683" wp14:editId="1F217986">
          <wp:simplePos x="0" y="0"/>
          <wp:positionH relativeFrom="margin">
            <wp:posOffset>4016559</wp:posOffset>
          </wp:positionH>
          <wp:positionV relativeFrom="margin">
            <wp:posOffset>-444381</wp:posOffset>
          </wp:positionV>
          <wp:extent cx="2146300" cy="11049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63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0E0E">
      <w:rPr>
        <w:noProof/>
      </w:rPr>
      <w:pict w14:anchorId="100337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CARTE INTESTATE-0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AC05" w14:textId="77777777" w:rsidR="004803F3" w:rsidRDefault="00070E0E">
    <w:pPr>
      <w:pStyle w:val="Intestazione"/>
    </w:pPr>
    <w:r>
      <w:rPr>
        <w:noProof/>
      </w:rPr>
      <w:pict w14:anchorId="66806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CARTE INTESTATE-0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607"/>
    <w:multiLevelType w:val="hybridMultilevel"/>
    <w:tmpl w:val="28FA4E08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5F4D56"/>
    <w:multiLevelType w:val="hybridMultilevel"/>
    <w:tmpl w:val="A0A2FFB0"/>
    <w:lvl w:ilvl="0" w:tplc="BC42B54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5113BB"/>
    <w:multiLevelType w:val="hybridMultilevel"/>
    <w:tmpl w:val="443E6B4A"/>
    <w:lvl w:ilvl="0" w:tplc="96220AA6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46485"/>
    <w:multiLevelType w:val="hybridMultilevel"/>
    <w:tmpl w:val="03A6742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5A4D5F"/>
    <w:multiLevelType w:val="multilevel"/>
    <w:tmpl w:val="01DA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27C5F"/>
    <w:multiLevelType w:val="hybridMultilevel"/>
    <w:tmpl w:val="2584A938"/>
    <w:lvl w:ilvl="0" w:tplc="57A253D2">
      <w:start w:val="3"/>
      <w:numFmt w:val="bullet"/>
      <w:lvlText w:val="-"/>
      <w:lvlJc w:val="left"/>
      <w:pPr>
        <w:ind w:left="1080" w:hanging="360"/>
      </w:pPr>
      <w:rPr>
        <w:rFonts w:ascii="Lato Regular" w:eastAsia="Arial Unicode MS" w:hAnsi="Lato Regula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B812C2"/>
    <w:multiLevelType w:val="hybridMultilevel"/>
    <w:tmpl w:val="D0FA7CE4"/>
    <w:lvl w:ilvl="0" w:tplc="2372424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1A7117"/>
    <w:multiLevelType w:val="hybridMultilevel"/>
    <w:tmpl w:val="A0A2FFB0"/>
    <w:lvl w:ilvl="0" w:tplc="BC42B54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3A01E6"/>
    <w:multiLevelType w:val="hybridMultilevel"/>
    <w:tmpl w:val="F10CF0C0"/>
    <w:lvl w:ilvl="0" w:tplc="A1CCA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865DD"/>
    <w:multiLevelType w:val="hybridMultilevel"/>
    <w:tmpl w:val="E56272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725F77"/>
    <w:multiLevelType w:val="hybridMultilevel"/>
    <w:tmpl w:val="3F40E3A4"/>
    <w:lvl w:ilvl="0" w:tplc="32263AF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1FC6E3E"/>
    <w:multiLevelType w:val="hybridMultilevel"/>
    <w:tmpl w:val="A0FC78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F74BB"/>
    <w:multiLevelType w:val="hybridMultilevel"/>
    <w:tmpl w:val="93E67166"/>
    <w:lvl w:ilvl="0" w:tplc="C512D7DE">
      <w:numFmt w:val="bullet"/>
      <w:lvlText w:val="-"/>
      <w:lvlJc w:val="left"/>
      <w:pPr>
        <w:ind w:left="1800" w:hanging="360"/>
      </w:pPr>
      <w:rPr>
        <w:rFonts w:ascii="Lato Regular" w:eastAsia="Times New Roman" w:hAnsi="Lato Regula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126013"/>
    <w:multiLevelType w:val="hybridMultilevel"/>
    <w:tmpl w:val="28FA4E08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DB457D2"/>
    <w:multiLevelType w:val="hybridMultilevel"/>
    <w:tmpl w:val="DD2EC5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2001B3"/>
    <w:multiLevelType w:val="hybridMultilevel"/>
    <w:tmpl w:val="CB9828A8"/>
    <w:lvl w:ilvl="0" w:tplc="075A5606">
      <w:numFmt w:val="bullet"/>
      <w:lvlText w:val=""/>
      <w:lvlJc w:val="left"/>
      <w:pPr>
        <w:ind w:left="343" w:hanging="231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B254B592">
      <w:numFmt w:val="bullet"/>
      <w:lvlText w:val="•"/>
      <w:lvlJc w:val="left"/>
      <w:pPr>
        <w:ind w:left="1292" w:hanging="231"/>
      </w:pPr>
      <w:rPr>
        <w:rFonts w:hint="default"/>
        <w:lang w:val="it-IT" w:eastAsia="it-IT" w:bidi="it-IT"/>
      </w:rPr>
    </w:lvl>
    <w:lvl w:ilvl="2" w:tplc="400C6560">
      <w:numFmt w:val="bullet"/>
      <w:lvlText w:val="•"/>
      <w:lvlJc w:val="left"/>
      <w:pPr>
        <w:ind w:left="2244" w:hanging="231"/>
      </w:pPr>
      <w:rPr>
        <w:rFonts w:hint="default"/>
        <w:lang w:val="it-IT" w:eastAsia="it-IT" w:bidi="it-IT"/>
      </w:rPr>
    </w:lvl>
    <w:lvl w:ilvl="3" w:tplc="93FA8514">
      <w:numFmt w:val="bullet"/>
      <w:lvlText w:val="•"/>
      <w:lvlJc w:val="left"/>
      <w:pPr>
        <w:ind w:left="3197" w:hanging="231"/>
      </w:pPr>
      <w:rPr>
        <w:rFonts w:hint="default"/>
        <w:lang w:val="it-IT" w:eastAsia="it-IT" w:bidi="it-IT"/>
      </w:rPr>
    </w:lvl>
    <w:lvl w:ilvl="4" w:tplc="D80A8A82">
      <w:numFmt w:val="bullet"/>
      <w:lvlText w:val="•"/>
      <w:lvlJc w:val="left"/>
      <w:pPr>
        <w:ind w:left="4149" w:hanging="231"/>
      </w:pPr>
      <w:rPr>
        <w:rFonts w:hint="default"/>
        <w:lang w:val="it-IT" w:eastAsia="it-IT" w:bidi="it-IT"/>
      </w:rPr>
    </w:lvl>
    <w:lvl w:ilvl="5" w:tplc="3A9256E2">
      <w:numFmt w:val="bullet"/>
      <w:lvlText w:val="•"/>
      <w:lvlJc w:val="left"/>
      <w:pPr>
        <w:ind w:left="5102" w:hanging="231"/>
      </w:pPr>
      <w:rPr>
        <w:rFonts w:hint="default"/>
        <w:lang w:val="it-IT" w:eastAsia="it-IT" w:bidi="it-IT"/>
      </w:rPr>
    </w:lvl>
    <w:lvl w:ilvl="6" w:tplc="7CD6800C">
      <w:numFmt w:val="bullet"/>
      <w:lvlText w:val="•"/>
      <w:lvlJc w:val="left"/>
      <w:pPr>
        <w:ind w:left="6054" w:hanging="231"/>
      </w:pPr>
      <w:rPr>
        <w:rFonts w:hint="default"/>
        <w:lang w:val="it-IT" w:eastAsia="it-IT" w:bidi="it-IT"/>
      </w:rPr>
    </w:lvl>
    <w:lvl w:ilvl="7" w:tplc="B16878CA">
      <w:numFmt w:val="bullet"/>
      <w:lvlText w:val="•"/>
      <w:lvlJc w:val="left"/>
      <w:pPr>
        <w:ind w:left="7006" w:hanging="231"/>
      </w:pPr>
      <w:rPr>
        <w:rFonts w:hint="default"/>
        <w:lang w:val="it-IT" w:eastAsia="it-IT" w:bidi="it-IT"/>
      </w:rPr>
    </w:lvl>
    <w:lvl w:ilvl="8" w:tplc="82AEC9BA">
      <w:numFmt w:val="bullet"/>
      <w:lvlText w:val="•"/>
      <w:lvlJc w:val="left"/>
      <w:pPr>
        <w:ind w:left="7959" w:hanging="231"/>
      </w:pPr>
      <w:rPr>
        <w:rFonts w:hint="default"/>
        <w:lang w:val="it-IT" w:eastAsia="it-IT" w:bidi="it-IT"/>
      </w:rPr>
    </w:lvl>
  </w:abstractNum>
  <w:abstractNum w:abstractNumId="16" w15:restartNumberingAfterBreak="0">
    <w:nsid w:val="77012B32"/>
    <w:multiLevelType w:val="hybridMultilevel"/>
    <w:tmpl w:val="A0A2FFB0"/>
    <w:lvl w:ilvl="0" w:tplc="BC42B54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3C4D10"/>
    <w:multiLevelType w:val="hybridMultilevel"/>
    <w:tmpl w:val="DA2415E4"/>
    <w:lvl w:ilvl="0" w:tplc="AE7A11F2">
      <w:start w:val="1"/>
      <w:numFmt w:val="lowerLetter"/>
      <w:lvlText w:val="%1."/>
      <w:lvlJc w:val="left"/>
      <w:pPr>
        <w:ind w:left="1089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F27146"/>
    <w:multiLevelType w:val="hybridMultilevel"/>
    <w:tmpl w:val="3828CA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55BC"/>
    <w:multiLevelType w:val="hybridMultilevel"/>
    <w:tmpl w:val="88EC5210"/>
    <w:lvl w:ilvl="0" w:tplc="ADA05AE0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BD69FC8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5D004C4C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66B24352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24C2B44E">
      <w:numFmt w:val="bullet"/>
      <w:lvlText w:val="•"/>
      <w:lvlJc w:val="left"/>
      <w:pPr>
        <w:ind w:left="4798" w:hanging="360"/>
      </w:pPr>
      <w:rPr>
        <w:rFonts w:hint="default"/>
        <w:lang w:val="it-IT" w:eastAsia="en-US" w:bidi="ar-SA"/>
      </w:rPr>
    </w:lvl>
    <w:lvl w:ilvl="5" w:tplc="C88E81B2">
      <w:numFmt w:val="bullet"/>
      <w:lvlText w:val="•"/>
      <w:lvlJc w:val="left"/>
      <w:pPr>
        <w:ind w:left="5772" w:hanging="360"/>
      </w:pPr>
      <w:rPr>
        <w:rFonts w:hint="default"/>
        <w:lang w:val="it-IT" w:eastAsia="en-US" w:bidi="ar-SA"/>
      </w:rPr>
    </w:lvl>
    <w:lvl w:ilvl="6" w:tplc="EA02D0D4">
      <w:numFmt w:val="bullet"/>
      <w:lvlText w:val="•"/>
      <w:lvlJc w:val="left"/>
      <w:pPr>
        <w:ind w:left="6747" w:hanging="360"/>
      </w:pPr>
      <w:rPr>
        <w:rFonts w:hint="default"/>
        <w:lang w:val="it-IT" w:eastAsia="en-US" w:bidi="ar-SA"/>
      </w:rPr>
    </w:lvl>
    <w:lvl w:ilvl="7" w:tplc="D3B8EC6E">
      <w:numFmt w:val="bullet"/>
      <w:lvlText w:val="•"/>
      <w:lvlJc w:val="left"/>
      <w:pPr>
        <w:ind w:left="7721" w:hanging="360"/>
      </w:pPr>
      <w:rPr>
        <w:rFonts w:hint="default"/>
        <w:lang w:val="it-IT" w:eastAsia="en-US" w:bidi="ar-SA"/>
      </w:rPr>
    </w:lvl>
    <w:lvl w:ilvl="8" w:tplc="C55CF188">
      <w:numFmt w:val="bullet"/>
      <w:lvlText w:val="•"/>
      <w:lvlJc w:val="left"/>
      <w:pPr>
        <w:ind w:left="8696" w:hanging="360"/>
      </w:pPr>
      <w:rPr>
        <w:rFonts w:hint="default"/>
        <w:lang w:val="it-IT" w:eastAsia="en-US" w:bidi="ar-SA"/>
      </w:rPr>
    </w:lvl>
  </w:abstractNum>
  <w:num w:numId="1" w16cid:durableId="1338145167">
    <w:abstractNumId w:val="15"/>
  </w:num>
  <w:num w:numId="2" w16cid:durableId="1644233684">
    <w:abstractNumId w:val="8"/>
  </w:num>
  <w:num w:numId="3" w16cid:durableId="151799781">
    <w:abstractNumId w:val="3"/>
  </w:num>
  <w:num w:numId="4" w16cid:durableId="1219627457">
    <w:abstractNumId w:val="0"/>
  </w:num>
  <w:num w:numId="5" w16cid:durableId="43601730">
    <w:abstractNumId w:val="6"/>
  </w:num>
  <w:num w:numId="6" w16cid:durableId="1102384604">
    <w:abstractNumId w:val="13"/>
  </w:num>
  <w:num w:numId="7" w16cid:durableId="498348692">
    <w:abstractNumId w:val="16"/>
  </w:num>
  <w:num w:numId="8" w16cid:durableId="322046916">
    <w:abstractNumId w:val="1"/>
  </w:num>
  <w:num w:numId="9" w16cid:durableId="1094857204">
    <w:abstractNumId w:val="7"/>
  </w:num>
  <w:num w:numId="10" w16cid:durableId="1301225579">
    <w:abstractNumId w:val="10"/>
  </w:num>
  <w:num w:numId="11" w16cid:durableId="433288920">
    <w:abstractNumId w:val="2"/>
  </w:num>
  <w:num w:numId="12" w16cid:durableId="10496792">
    <w:abstractNumId w:val="5"/>
  </w:num>
  <w:num w:numId="13" w16cid:durableId="1034190339">
    <w:abstractNumId w:val="19"/>
  </w:num>
  <w:num w:numId="14" w16cid:durableId="1617633689">
    <w:abstractNumId w:val="18"/>
  </w:num>
  <w:num w:numId="15" w16cid:durableId="791094696">
    <w:abstractNumId w:val="11"/>
  </w:num>
  <w:num w:numId="16" w16cid:durableId="1203058449">
    <w:abstractNumId w:val="4"/>
  </w:num>
  <w:num w:numId="17" w16cid:durableId="565261728">
    <w:abstractNumId w:val="17"/>
  </w:num>
  <w:num w:numId="18" w16cid:durableId="2091656541">
    <w:abstractNumId w:val="9"/>
  </w:num>
  <w:num w:numId="19" w16cid:durableId="865218345">
    <w:abstractNumId w:val="12"/>
  </w:num>
  <w:num w:numId="20" w16cid:durableId="840660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01"/>
    <w:rsid w:val="0000381D"/>
    <w:rsid w:val="0001114E"/>
    <w:rsid w:val="00032F9C"/>
    <w:rsid w:val="000428BD"/>
    <w:rsid w:val="00052364"/>
    <w:rsid w:val="00052A48"/>
    <w:rsid w:val="0005599B"/>
    <w:rsid w:val="00070E0E"/>
    <w:rsid w:val="000723FC"/>
    <w:rsid w:val="0008385F"/>
    <w:rsid w:val="0009609D"/>
    <w:rsid w:val="000A3F96"/>
    <w:rsid w:val="000A4A93"/>
    <w:rsid w:val="000B3C1C"/>
    <w:rsid w:val="000E03BC"/>
    <w:rsid w:val="000E1FE1"/>
    <w:rsid w:val="000E4DBC"/>
    <w:rsid w:val="00134DFE"/>
    <w:rsid w:val="00145159"/>
    <w:rsid w:val="001824F4"/>
    <w:rsid w:val="001827CE"/>
    <w:rsid w:val="00186D41"/>
    <w:rsid w:val="00186E60"/>
    <w:rsid w:val="001A132E"/>
    <w:rsid w:val="001A396C"/>
    <w:rsid w:val="001B0C01"/>
    <w:rsid w:val="001D7830"/>
    <w:rsid w:val="001E072E"/>
    <w:rsid w:val="001E79B8"/>
    <w:rsid w:val="002478F7"/>
    <w:rsid w:val="00250E2E"/>
    <w:rsid w:val="00252351"/>
    <w:rsid w:val="00281D39"/>
    <w:rsid w:val="002947FA"/>
    <w:rsid w:val="002953A6"/>
    <w:rsid w:val="002A46C0"/>
    <w:rsid w:val="002B0069"/>
    <w:rsid w:val="002B0ADE"/>
    <w:rsid w:val="002D317A"/>
    <w:rsid w:val="002D68FD"/>
    <w:rsid w:val="00315804"/>
    <w:rsid w:val="003168D8"/>
    <w:rsid w:val="00324601"/>
    <w:rsid w:val="003630F5"/>
    <w:rsid w:val="00372569"/>
    <w:rsid w:val="00372949"/>
    <w:rsid w:val="00373A94"/>
    <w:rsid w:val="00380F86"/>
    <w:rsid w:val="00387A0C"/>
    <w:rsid w:val="003B33C6"/>
    <w:rsid w:val="003C44F0"/>
    <w:rsid w:val="003E1AED"/>
    <w:rsid w:val="003F2892"/>
    <w:rsid w:val="004060DA"/>
    <w:rsid w:val="00413F54"/>
    <w:rsid w:val="00420047"/>
    <w:rsid w:val="00447B94"/>
    <w:rsid w:val="00455872"/>
    <w:rsid w:val="00464290"/>
    <w:rsid w:val="00465092"/>
    <w:rsid w:val="00465454"/>
    <w:rsid w:val="004803F3"/>
    <w:rsid w:val="00497258"/>
    <w:rsid w:val="004D6DB2"/>
    <w:rsid w:val="004E7345"/>
    <w:rsid w:val="004F1CB7"/>
    <w:rsid w:val="00507018"/>
    <w:rsid w:val="00524DFE"/>
    <w:rsid w:val="00530B58"/>
    <w:rsid w:val="00541284"/>
    <w:rsid w:val="00542221"/>
    <w:rsid w:val="00545287"/>
    <w:rsid w:val="00556965"/>
    <w:rsid w:val="00584467"/>
    <w:rsid w:val="005D56A8"/>
    <w:rsid w:val="005E4961"/>
    <w:rsid w:val="006202AC"/>
    <w:rsid w:val="00633BE9"/>
    <w:rsid w:val="00635200"/>
    <w:rsid w:val="00642270"/>
    <w:rsid w:val="00642711"/>
    <w:rsid w:val="00663E21"/>
    <w:rsid w:val="00666853"/>
    <w:rsid w:val="00673B85"/>
    <w:rsid w:val="006809DF"/>
    <w:rsid w:val="00690B56"/>
    <w:rsid w:val="006A2783"/>
    <w:rsid w:val="006B6633"/>
    <w:rsid w:val="006B6B20"/>
    <w:rsid w:val="006B6DAA"/>
    <w:rsid w:val="006C1C99"/>
    <w:rsid w:val="006C4B98"/>
    <w:rsid w:val="006D0155"/>
    <w:rsid w:val="006F4886"/>
    <w:rsid w:val="0070024C"/>
    <w:rsid w:val="007052CB"/>
    <w:rsid w:val="00711933"/>
    <w:rsid w:val="007269B5"/>
    <w:rsid w:val="00760552"/>
    <w:rsid w:val="00763C1F"/>
    <w:rsid w:val="00793714"/>
    <w:rsid w:val="00793B2A"/>
    <w:rsid w:val="00794FA2"/>
    <w:rsid w:val="007B142A"/>
    <w:rsid w:val="007B73E8"/>
    <w:rsid w:val="007E4E4C"/>
    <w:rsid w:val="00801249"/>
    <w:rsid w:val="00801DBC"/>
    <w:rsid w:val="00804E3F"/>
    <w:rsid w:val="00816548"/>
    <w:rsid w:val="00837053"/>
    <w:rsid w:val="00837AAD"/>
    <w:rsid w:val="00845194"/>
    <w:rsid w:val="0085157C"/>
    <w:rsid w:val="008624AF"/>
    <w:rsid w:val="008757D5"/>
    <w:rsid w:val="00883A12"/>
    <w:rsid w:val="00887559"/>
    <w:rsid w:val="00891BBB"/>
    <w:rsid w:val="008A70B3"/>
    <w:rsid w:val="008B3C9A"/>
    <w:rsid w:val="008C30F0"/>
    <w:rsid w:val="008D7A65"/>
    <w:rsid w:val="008F2EB4"/>
    <w:rsid w:val="0091554F"/>
    <w:rsid w:val="00922A32"/>
    <w:rsid w:val="009373D4"/>
    <w:rsid w:val="009377BF"/>
    <w:rsid w:val="00957471"/>
    <w:rsid w:val="009609B7"/>
    <w:rsid w:val="00981D2D"/>
    <w:rsid w:val="00985490"/>
    <w:rsid w:val="0098559A"/>
    <w:rsid w:val="00A034F1"/>
    <w:rsid w:val="00A305EC"/>
    <w:rsid w:val="00A462C1"/>
    <w:rsid w:val="00A532E3"/>
    <w:rsid w:val="00A65C83"/>
    <w:rsid w:val="00A7394F"/>
    <w:rsid w:val="00A8226C"/>
    <w:rsid w:val="00AA10D8"/>
    <w:rsid w:val="00AB411B"/>
    <w:rsid w:val="00AC6F2E"/>
    <w:rsid w:val="00AE2A1E"/>
    <w:rsid w:val="00AE34E8"/>
    <w:rsid w:val="00B01E43"/>
    <w:rsid w:val="00B13D3D"/>
    <w:rsid w:val="00B173D5"/>
    <w:rsid w:val="00B25AA1"/>
    <w:rsid w:val="00B415AB"/>
    <w:rsid w:val="00B55799"/>
    <w:rsid w:val="00B60032"/>
    <w:rsid w:val="00B81017"/>
    <w:rsid w:val="00B85BF1"/>
    <w:rsid w:val="00BA44BC"/>
    <w:rsid w:val="00BB13E5"/>
    <w:rsid w:val="00BB53BF"/>
    <w:rsid w:val="00BC497E"/>
    <w:rsid w:val="00BC7256"/>
    <w:rsid w:val="00BD3D7B"/>
    <w:rsid w:val="00BD5969"/>
    <w:rsid w:val="00BE7BCC"/>
    <w:rsid w:val="00BF6D75"/>
    <w:rsid w:val="00C11CD6"/>
    <w:rsid w:val="00C25944"/>
    <w:rsid w:val="00C262F8"/>
    <w:rsid w:val="00C3104E"/>
    <w:rsid w:val="00C31885"/>
    <w:rsid w:val="00C40612"/>
    <w:rsid w:val="00C43072"/>
    <w:rsid w:val="00C432D8"/>
    <w:rsid w:val="00C439A0"/>
    <w:rsid w:val="00C645AF"/>
    <w:rsid w:val="00C71046"/>
    <w:rsid w:val="00C842A6"/>
    <w:rsid w:val="00CB190C"/>
    <w:rsid w:val="00CC44A5"/>
    <w:rsid w:val="00CD7470"/>
    <w:rsid w:val="00CF4CF5"/>
    <w:rsid w:val="00D134FD"/>
    <w:rsid w:val="00D400FA"/>
    <w:rsid w:val="00D40A31"/>
    <w:rsid w:val="00D549C6"/>
    <w:rsid w:val="00D760ED"/>
    <w:rsid w:val="00DD5996"/>
    <w:rsid w:val="00DD7037"/>
    <w:rsid w:val="00DE3734"/>
    <w:rsid w:val="00DE58D3"/>
    <w:rsid w:val="00DF30E3"/>
    <w:rsid w:val="00E13BC1"/>
    <w:rsid w:val="00E22E47"/>
    <w:rsid w:val="00E26334"/>
    <w:rsid w:val="00E33E6E"/>
    <w:rsid w:val="00E407B7"/>
    <w:rsid w:val="00E423D4"/>
    <w:rsid w:val="00E71766"/>
    <w:rsid w:val="00E75B6F"/>
    <w:rsid w:val="00E91BBB"/>
    <w:rsid w:val="00E939B9"/>
    <w:rsid w:val="00EB2B31"/>
    <w:rsid w:val="00EF09D5"/>
    <w:rsid w:val="00EF3E06"/>
    <w:rsid w:val="00F009F2"/>
    <w:rsid w:val="00F50DD0"/>
    <w:rsid w:val="00F544CF"/>
    <w:rsid w:val="00F82F79"/>
    <w:rsid w:val="00F84ED8"/>
    <w:rsid w:val="00FA2833"/>
    <w:rsid w:val="00FC1654"/>
    <w:rsid w:val="00FD1B1F"/>
    <w:rsid w:val="00FD1FCB"/>
    <w:rsid w:val="00FD6984"/>
    <w:rsid w:val="00FE1EF5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BDBDE4"/>
  <w15:docId w15:val="{B6A7CCC1-963A-419D-9E9B-88237A99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1F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2">
    <w:name w:val="heading 2"/>
    <w:basedOn w:val="Normale"/>
    <w:link w:val="Titolo2Carattere"/>
    <w:uiPriority w:val="9"/>
    <w:unhideWhenUsed/>
    <w:qFormat/>
    <w:rsid w:val="00AE34E8"/>
    <w:pPr>
      <w:widowControl w:val="0"/>
      <w:autoSpaceDE w:val="0"/>
      <w:autoSpaceDN w:val="0"/>
      <w:ind w:left="27"/>
      <w:outlineLvl w:val="1"/>
    </w:pPr>
    <w:rPr>
      <w:rFonts w:ascii="Arial" w:eastAsia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0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3F3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80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3F3"/>
    <w:rPr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032F9C"/>
    <w:pPr>
      <w:widowControl w:val="0"/>
      <w:autoSpaceDE w:val="0"/>
      <w:autoSpaceDN w:val="0"/>
    </w:pPr>
    <w:rPr>
      <w:sz w:val="28"/>
      <w:szCs w:val="2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2F9C"/>
    <w:rPr>
      <w:rFonts w:eastAsia="Times New Roman"/>
      <w:sz w:val="28"/>
      <w:szCs w:val="28"/>
      <w:bdr w:val="none" w:sz="0" w:space="0" w:color="auto"/>
      <w:lang w:bidi="it-IT"/>
    </w:rPr>
  </w:style>
  <w:style w:type="paragraph" w:styleId="Paragrafoelenco">
    <w:name w:val="List Paragraph"/>
    <w:basedOn w:val="Normale"/>
    <w:uiPriority w:val="1"/>
    <w:qFormat/>
    <w:rsid w:val="00032F9C"/>
    <w:pPr>
      <w:widowControl w:val="0"/>
      <w:autoSpaceDE w:val="0"/>
      <w:autoSpaceDN w:val="0"/>
      <w:ind w:left="395" w:hanging="284"/>
      <w:jc w:val="both"/>
    </w:pPr>
    <w:rPr>
      <w:sz w:val="22"/>
      <w:szCs w:val="22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7A0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34E8"/>
    <w:rPr>
      <w:rFonts w:ascii="Arial" w:eastAsia="Arial" w:hAnsi="Arial" w:cs="Arial"/>
      <w:b/>
      <w:bCs/>
      <w:sz w:val="22"/>
      <w:szCs w:val="22"/>
      <w:bdr w:val="none" w:sz="0" w:space="0" w:color="auto"/>
      <w:lang w:eastAsia="en-US"/>
    </w:rPr>
  </w:style>
  <w:style w:type="table" w:styleId="Grigliatabella">
    <w:name w:val="Table Grid"/>
    <w:basedOn w:val="Tabellanormale"/>
    <w:uiPriority w:val="59"/>
    <w:rsid w:val="0080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801249"/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FF" w:themeColor="accent1"/>
          <w:left w:val="single" w:sz="4" w:space="0" w:color="00A2FF" w:themeColor="accent1"/>
          <w:bottom w:val="single" w:sz="4" w:space="0" w:color="00A2FF" w:themeColor="accent1"/>
          <w:right w:val="single" w:sz="4" w:space="0" w:color="00A2FF" w:themeColor="accent1"/>
          <w:insideH w:val="nil"/>
          <w:insideV w:val="nil"/>
        </w:tcBorders>
        <w:shd w:val="clear" w:color="auto" w:fill="00A2FF" w:themeFill="accent1"/>
      </w:tcPr>
    </w:tblStylePr>
    <w:tblStylePr w:type="lastRow">
      <w:rPr>
        <w:b/>
        <w:bCs/>
      </w:rPr>
      <w:tblPr/>
      <w:tcPr>
        <w:tcBorders>
          <w:top w:val="double" w:sz="4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Tabellagriglia5scura">
    <w:name w:val="Grid Table 5 Dark"/>
    <w:basedOn w:val="Tabellanormale"/>
    <w:uiPriority w:val="50"/>
    <w:rsid w:val="00801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801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2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2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2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2FF" w:themeFill="accent1"/>
      </w:tcPr>
    </w:tblStylePr>
    <w:tblStylePr w:type="band1Vert">
      <w:tblPr/>
      <w:tcPr>
        <w:shd w:val="clear" w:color="auto" w:fill="99D9FF" w:themeFill="accent1" w:themeFillTint="66"/>
      </w:tcPr>
    </w:tblStylePr>
    <w:tblStylePr w:type="band1Horz">
      <w:tblPr/>
      <w:tcPr>
        <w:shd w:val="clear" w:color="auto" w:fill="99D9FF" w:themeFill="accent1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8012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7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D83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D83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D8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D836" w:themeFill="accent3"/>
      </w:tcPr>
    </w:tblStylePr>
    <w:tblStylePr w:type="band1Vert">
      <w:tblPr/>
      <w:tcPr>
        <w:shd w:val="clear" w:color="auto" w:fill="BFEFAE" w:themeFill="accent3" w:themeFillTint="66"/>
      </w:tcPr>
    </w:tblStylePr>
    <w:tblStylePr w:type="band1Horz">
      <w:tblPr/>
      <w:tcPr>
        <w:shd w:val="clear" w:color="auto" w:fill="BFEFAE" w:themeFill="accent3" w:themeFillTint="66"/>
      </w:tcPr>
    </w:tblStylePr>
  </w:style>
  <w:style w:type="table" w:styleId="Tabellagriglia7acolori">
    <w:name w:val="Grid Table 7 Colorful"/>
    <w:basedOn w:val="Tabellanormale"/>
    <w:uiPriority w:val="52"/>
    <w:rsid w:val="0080124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1chiara">
    <w:name w:val="Grid Table 1 Light"/>
    <w:basedOn w:val="Tabellanormale"/>
    <w:uiPriority w:val="99"/>
    <w:rsid w:val="0080124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38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385F"/>
    <w:rPr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385F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E1F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03A31C-7AEB-4A67-83A0-BB8F9535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 Forte</dc:creator>
  <cp:lastModifiedBy>Microsoft Office User</cp:lastModifiedBy>
  <cp:revision>7</cp:revision>
  <cp:lastPrinted>2022-05-12T09:12:00Z</cp:lastPrinted>
  <dcterms:created xsi:type="dcterms:W3CDTF">2022-03-10T15:07:00Z</dcterms:created>
  <dcterms:modified xsi:type="dcterms:W3CDTF">2022-05-12T09:29:00Z</dcterms:modified>
</cp:coreProperties>
</file>